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64" w:rsidRDefault="00BF661B" w:rsidP="00BF661B">
      <w:pPr>
        <w:jc w:val="center"/>
        <w:rPr>
          <w:rFonts w:ascii="黑体" w:eastAsia="黑体" w:hAnsi="黑体"/>
          <w:sz w:val="44"/>
          <w:szCs w:val="44"/>
        </w:rPr>
      </w:pPr>
      <w:r w:rsidRPr="00BF661B">
        <w:rPr>
          <w:rFonts w:ascii="黑体" w:eastAsia="黑体" w:hAnsi="黑体" w:hint="eastAsia"/>
          <w:sz w:val="44"/>
          <w:szCs w:val="44"/>
        </w:rPr>
        <w:t>评分细则</w:t>
      </w:r>
    </w:p>
    <w:p w:rsidR="00BF661B" w:rsidRPr="00BF661B" w:rsidRDefault="00BF661B" w:rsidP="00F66607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/>
          <w:b/>
          <w:sz w:val="28"/>
          <w:szCs w:val="28"/>
        </w:rPr>
        <w:t>.</w:t>
      </w:r>
      <w:r w:rsidRPr="00BF661B">
        <w:rPr>
          <w:rFonts w:asciiTheme="majorEastAsia" w:eastAsiaTheme="majorEastAsia" w:hAnsiTheme="majorEastAsia" w:hint="eastAsia"/>
          <w:b/>
          <w:sz w:val="28"/>
          <w:szCs w:val="28"/>
        </w:rPr>
        <w:t>防艾主题班会（占比</w:t>
      </w:r>
      <w:r w:rsidRPr="00BF661B">
        <w:rPr>
          <w:rFonts w:asciiTheme="majorEastAsia" w:eastAsiaTheme="majorEastAsia" w:hAnsiTheme="majorEastAsia"/>
          <w:b/>
          <w:sz w:val="28"/>
          <w:szCs w:val="28"/>
        </w:rPr>
        <w:t>30%</w:t>
      </w:r>
      <w:r w:rsidRPr="00BF661B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Pr="00BF661B">
        <w:rPr>
          <w:rFonts w:asciiTheme="minorEastAsia" w:hAnsiTheme="minorEastAsia" w:hint="eastAsia"/>
          <w:sz w:val="28"/>
          <w:szCs w:val="28"/>
        </w:rPr>
        <w:t>：</w:t>
      </w:r>
    </w:p>
    <w:p w:rsidR="00BF661B" w:rsidRDefault="00BF661B" w:rsidP="00F6660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F661B">
        <w:rPr>
          <w:rFonts w:asciiTheme="minorEastAsia" w:hAnsiTheme="minorEastAsia" w:hint="eastAsia"/>
          <w:sz w:val="28"/>
          <w:szCs w:val="28"/>
        </w:rPr>
        <w:t>即日起各班级以演讲、观影会（观影影片由中南财经政法大学红十字志愿服务队提供（见附件5））、志愿服务、研究性学习、同伴教育和短视频制作等多种形式，自主开展以“艾滋病防治”为主题的班会，形式自由、内容不限。</w:t>
      </w:r>
    </w:p>
    <w:p w:rsidR="00D7449F" w:rsidRDefault="00D7449F" w:rsidP="00F6660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我们会根据各班级的完成情况</w:t>
      </w:r>
      <w:r w:rsidR="00200067" w:rsidRPr="00200067">
        <w:rPr>
          <w:rFonts w:asciiTheme="minorEastAsia" w:hAnsiTheme="minorEastAsia" w:hint="eastAsia"/>
          <w:sz w:val="28"/>
          <w:szCs w:val="28"/>
        </w:rPr>
        <w:t>为参评班级评分</w:t>
      </w:r>
      <w:r>
        <w:rPr>
          <w:rFonts w:asciiTheme="minorEastAsia" w:hAnsiTheme="minorEastAsia" w:hint="eastAsia"/>
          <w:sz w:val="28"/>
          <w:szCs w:val="28"/>
        </w:rPr>
        <w:t>，鼓励各班级采取更创新的形式开展主题班会。</w:t>
      </w:r>
    </w:p>
    <w:p w:rsidR="00BF661B" w:rsidRDefault="00BF661B" w:rsidP="00F66607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.</w:t>
      </w:r>
      <w:r w:rsidRPr="00BF661B">
        <w:rPr>
          <w:rFonts w:asciiTheme="minorEastAsia" w:hAnsiTheme="minorEastAsia" w:hint="eastAsia"/>
          <w:b/>
          <w:sz w:val="28"/>
          <w:szCs w:val="28"/>
        </w:rPr>
        <w:t>“防艾校园行”线上活动（占比5</w:t>
      </w:r>
      <w:r w:rsidRPr="00BF661B">
        <w:rPr>
          <w:rFonts w:asciiTheme="minorEastAsia" w:hAnsiTheme="minorEastAsia"/>
          <w:b/>
          <w:sz w:val="28"/>
          <w:szCs w:val="28"/>
        </w:rPr>
        <w:t>0%</w:t>
      </w:r>
      <w:r w:rsidRPr="00BF661B">
        <w:rPr>
          <w:rFonts w:asciiTheme="minorEastAsia" w:hAnsiTheme="minorEastAsia" w:hint="eastAsia"/>
          <w:b/>
          <w:sz w:val="28"/>
          <w:szCs w:val="28"/>
        </w:rPr>
        <w:t>）：</w:t>
      </w:r>
    </w:p>
    <w:p w:rsidR="00BF661B" w:rsidRDefault="00BF661B" w:rsidP="00F6660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各班级团支部</w:t>
      </w:r>
      <w:r w:rsidRPr="00BF661B">
        <w:rPr>
          <w:rFonts w:asciiTheme="minorEastAsia" w:hAnsiTheme="minorEastAsia" w:hint="eastAsia"/>
          <w:sz w:val="28"/>
          <w:szCs w:val="28"/>
        </w:rPr>
        <w:t>积极动员各班同学参与“青春无艾，你我担当”2024武汉青年学生防艾宣传活动，关注“武汉青年志愿者协会”微信公众号，点击“青年防艾”栏目，完成“点亮红丝带、学习测评和参与通关考试等”具体内容和参加“防艾云课堂”科普培训，并整理、收集好参与同学的“点亮红丝带-我的信息”网页截图，于11月</w:t>
      </w:r>
      <w:r w:rsidR="0098720A">
        <w:rPr>
          <w:rFonts w:asciiTheme="minorEastAsia" w:hAnsiTheme="minorEastAsia" w:hint="eastAsia"/>
          <w:sz w:val="28"/>
          <w:szCs w:val="28"/>
        </w:rPr>
        <w:t>1</w:t>
      </w:r>
      <w:r w:rsidR="0098720A">
        <w:rPr>
          <w:rFonts w:asciiTheme="minorEastAsia" w:hAnsiTheme="minorEastAsia"/>
          <w:sz w:val="28"/>
          <w:szCs w:val="28"/>
        </w:rPr>
        <w:t>1</w:t>
      </w:r>
      <w:r w:rsidRPr="00BF661B">
        <w:rPr>
          <w:rFonts w:asciiTheme="minorEastAsia" w:hAnsiTheme="minorEastAsia" w:hint="eastAsia"/>
          <w:sz w:val="28"/>
          <w:szCs w:val="28"/>
        </w:rPr>
        <w:t>日17：00前发送至RedcrossZuel@163.com邮箱。</w:t>
      </w:r>
    </w:p>
    <w:p w:rsidR="00BF661B" w:rsidRDefault="00BF661B" w:rsidP="00F6660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我们会</w:t>
      </w:r>
      <w:r w:rsidRPr="00BF661B">
        <w:rPr>
          <w:rFonts w:asciiTheme="minorEastAsia" w:hAnsiTheme="minorEastAsia" w:hint="eastAsia"/>
          <w:sz w:val="28"/>
          <w:szCs w:val="28"/>
        </w:rPr>
        <w:t>根据各班对“防艾校园行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D7449F">
        <w:rPr>
          <w:rFonts w:asciiTheme="minorEastAsia" w:hAnsiTheme="minorEastAsia" w:hint="eastAsia"/>
          <w:color w:val="FF0000"/>
          <w:sz w:val="28"/>
          <w:szCs w:val="28"/>
        </w:rPr>
        <w:t>线上活动的完成度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BF661B">
        <w:rPr>
          <w:rFonts w:asciiTheme="minorEastAsia" w:hAnsiTheme="minorEastAsia" w:hint="eastAsia"/>
          <w:color w:val="FF0000"/>
          <w:sz w:val="28"/>
          <w:szCs w:val="28"/>
        </w:rPr>
        <w:t>班级</w:t>
      </w:r>
      <w:r w:rsidR="00455134">
        <w:rPr>
          <w:rFonts w:asciiTheme="minorEastAsia" w:hAnsiTheme="minorEastAsia" w:hint="eastAsia"/>
          <w:color w:val="FF0000"/>
          <w:sz w:val="28"/>
          <w:szCs w:val="28"/>
        </w:rPr>
        <w:t>平均</w:t>
      </w:r>
      <w:r w:rsidRPr="00BF661B">
        <w:rPr>
          <w:rFonts w:asciiTheme="minorEastAsia" w:hAnsiTheme="minorEastAsia" w:hint="eastAsia"/>
          <w:color w:val="FF0000"/>
          <w:sz w:val="28"/>
          <w:szCs w:val="28"/>
        </w:rPr>
        <w:t>积分数</w:t>
      </w:r>
      <w:r w:rsidR="00443727">
        <w:rPr>
          <w:rFonts w:asciiTheme="minorEastAsia" w:hAnsiTheme="minorEastAsia" w:hint="eastAsia"/>
          <w:sz w:val="28"/>
          <w:szCs w:val="28"/>
        </w:rPr>
        <w:t>（班内所有人的积分总和</w:t>
      </w:r>
      <w:r w:rsidR="00455134">
        <w:rPr>
          <w:rFonts w:asciiTheme="minorEastAsia" w:hAnsiTheme="minorEastAsia" w:hint="eastAsia"/>
          <w:sz w:val="28"/>
          <w:szCs w:val="28"/>
        </w:rPr>
        <w:t>/班级人数</w:t>
      </w:r>
      <w:r w:rsidR="00443727">
        <w:rPr>
          <w:rFonts w:asciiTheme="minorEastAsia" w:hAnsiTheme="minorEastAsia" w:hint="eastAsia"/>
          <w:sz w:val="28"/>
          <w:szCs w:val="28"/>
        </w:rPr>
        <w:t>）为参评班级评</w:t>
      </w:r>
      <w:r>
        <w:rPr>
          <w:rFonts w:asciiTheme="minorEastAsia" w:hAnsiTheme="minorEastAsia" w:hint="eastAsia"/>
          <w:sz w:val="28"/>
          <w:szCs w:val="28"/>
        </w:rPr>
        <w:t>分。</w:t>
      </w:r>
    </w:p>
    <w:p w:rsidR="00BF661B" w:rsidRDefault="00BF661B" w:rsidP="00F66607">
      <w:pPr>
        <w:jc w:val="left"/>
        <w:rPr>
          <w:rFonts w:asciiTheme="minorEastAsia" w:hAnsiTheme="minorEastAsia"/>
          <w:b/>
          <w:sz w:val="28"/>
          <w:szCs w:val="28"/>
        </w:rPr>
      </w:pPr>
      <w:r w:rsidRPr="00BF661B">
        <w:rPr>
          <w:rFonts w:asciiTheme="minorEastAsia" w:hAnsiTheme="minorEastAsia" w:hint="eastAsia"/>
          <w:b/>
          <w:sz w:val="28"/>
          <w:szCs w:val="28"/>
        </w:rPr>
        <w:t>3</w:t>
      </w:r>
      <w:r w:rsidRPr="00BF661B">
        <w:rPr>
          <w:rFonts w:asciiTheme="minorEastAsia" w:hAnsiTheme="minorEastAsia"/>
          <w:b/>
          <w:sz w:val="28"/>
          <w:szCs w:val="28"/>
        </w:rPr>
        <w:t>.</w:t>
      </w:r>
      <w:r w:rsidRPr="00BF661B">
        <w:rPr>
          <w:rFonts w:asciiTheme="minorEastAsia" w:hAnsiTheme="minorEastAsia" w:hint="eastAsia"/>
          <w:b/>
          <w:sz w:val="28"/>
          <w:szCs w:val="28"/>
        </w:rPr>
        <w:t>班级开展同伴教育</w:t>
      </w:r>
      <w:r>
        <w:rPr>
          <w:rFonts w:asciiTheme="minorEastAsia" w:hAnsiTheme="minorEastAsia" w:hint="eastAsia"/>
          <w:b/>
          <w:sz w:val="28"/>
          <w:szCs w:val="28"/>
        </w:rPr>
        <w:t>活动</w:t>
      </w:r>
      <w:r w:rsidRPr="00BF661B">
        <w:rPr>
          <w:rFonts w:asciiTheme="minorEastAsia" w:hAnsiTheme="minorEastAsia" w:hint="eastAsia"/>
          <w:b/>
          <w:sz w:val="28"/>
          <w:szCs w:val="28"/>
        </w:rPr>
        <w:t>或制作防艾短视频</w:t>
      </w:r>
      <w:r>
        <w:rPr>
          <w:rFonts w:asciiTheme="minorEastAsia" w:hAnsiTheme="minorEastAsia" w:hint="eastAsia"/>
          <w:b/>
          <w:sz w:val="28"/>
          <w:szCs w:val="28"/>
        </w:rPr>
        <w:t>（占比</w:t>
      </w:r>
      <w:r>
        <w:rPr>
          <w:rFonts w:asciiTheme="minorEastAsia" w:hAnsiTheme="minorEastAsia"/>
          <w:b/>
          <w:sz w:val="28"/>
          <w:szCs w:val="28"/>
        </w:rPr>
        <w:t>20%</w:t>
      </w:r>
      <w:r>
        <w:rPr>
          <w:rFonts w:asciiTheme="minorEastAsia" w:hAnsiTheme="minorEastAsia" w:hint="eastAsia"/>
          <w:b/>
          <w:sz w:val="28"/>
          <w:szCs w:val="28"/>
        </w:rPr>
        <w:t>）：</w:t>
      </w:r>
    </w:p>
    <w:p w:rsidR="00BF661B" w:rsidRDefault="00D7449F" w:rsidP="00F6660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7449F">
        <w:rPr>
          <w:rFonts w:asciiTheme="minorEastAsia" w:hAnsiTheme="minorEastAsia" w:hint="eastAsia"/>
          <w:sz w:val="28"/>
          <w:szCs w:val="28"/>
        </w:rPr>
        <w:t>鼓励各班围绕艾滋病防治措施方法、性教育和消除歧视等主题开展同伴教育或制作防艾短视频，并将相关的证明材料或作品，如：举办班会所用的PPT、照片或短视频作品，以及“XX班级活动参与人员名单”(附件3)于11月</w:t>
      </w:r>
      <w:r w:rsidR="00027E63">
        <w:rPr>
          <w:rFonts w:asciiTheme="minorEastAsia" w:hAnsiTheme="minorEastAsia"/>
          <w:sz w:val="28"/>
          <w:szCs w:val="28"/>
        </w:rPr>
        <w:t>11</w:t>
      </w:r>
      <w:bookmarkStart w:id="0" w:name="_GoBack"/>
      <w:bookmarkEnd w:id="0"/>
      <w:r w:rsidRPr="00D7449F">
        <w:rPr>
          <w:rFonts w:asciiTheme="minorEastAsia" w:hAnsiTheme="minorEastAsia" w:hint="eastAsia"/>
          <w:sz w:val="28"/>
          <w:szCs w:val="28"/>
        </w:rPr>
        <w:t>日17：00前发送至</w:t>
      </w:r>
      <w:r w:rsidRPr="00D7449F">
        <w:rPr>
          <w:rFonts w:asciiTheme="minorEastAsia" w:hAnsiTheme="minorEastAsia" w:hint="eastAsia"/>
          <w:sz w:val="28"/>
          <w:szCs w:val="28"/>
        </w:rPr>
        <w:lastRenderedPageBreak/>
        <w:t>RedcrossZuel@163.com邮箱。</w:t>
      </w:r>
    </w:p>
    <w:p w:rsidR="00D7449F" w:rsidRDefault="00D7449F" w:rsidP="00F6660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我们会根据各班</w:t>
      </w:r>
      <w:r w:rsidR="00E876C4">
        <w:rPr>
          <w:rFonts w:asciiTheme="minorEastAsia" w:hAnsiTheme="minorEastAsia" w:hint="eastAsia"/>
          <w:sz w:val="28"/>
          <w:szCs w:val="28"/>
        </w:rPr>
        <w:t>提交同伴教育活动材料或短视</w:t>
      </w:r>
      <w:r w:rsidR="004301F5">
        <w:rPr>
          <w:rFonts w:asciiTheme="minorEastAsia" w:hAnsiTheme="minorEastAsia" w:hint="eastAsia"/>
          <w:sz w:val="28"/>
          <w:szCs w:val="28"/>
        </w:rPr>
        <w:t>频作品</w:t>
      </w:r>
      <w:r w:rsidR="00200067" w:rsidRPr="00200067">
        <w:rPr>
          <w:rFonts w:asciiTheme="minorEastAsia" w:hAnsiTheme="minorEastAsia" w:hint="eastAsia"/>
          <w:sz w:val="28"/>
          <w:szCs w:val="28"/>
        </w:rPr>
        <w:t>为参评班级评分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C11CD" w:rsidRPr="00BF661B" w:rsidRDefault="001C11CD" w:rsidP="00F66607">
      <w:pPr>
        <w:ind w:firstLineChars="200" w:firstLine="562"/>
        <w:jc w:val="left"/>
        <w:rPr>
          <w:rFonts w:asciiTheme="minorEastAsia" w:hAnsiTheme="minorEastAsia"/>
          <w:sz w:val="28"/>
          <w:szCs w:val="28"/>
        </w:rPr>
      </w:pPr>
      <w:r w:rsidRPr="001C11CD">
        <w:rPr>
          <w:rFonts w:asciiTheme="minorEastAsia" w:hAnsiTheme="minorEastAsia" w:hint="eastAsia"/>
          <w:b/>
          <w:sz w:val="28"/>
          <w:szCs w:val="28"/>
        </w:rPr>
        <w:t>注意</w:t>
      </w:r>
      <w:r w:rsidRPr="001C11CD">
        <w:rPr>
          <w:rFonts w:asciiTheme="minorEastAsia" w:hAnsiTheme="minorEastAsia"/>
          <w:b/>
          <w:sz w:val="28"/>
          <w:szCs w:val="28"/>
        </w:rPr>
        <w:t>:</w:t>
      </w:r>
      <w:r w:rsidR="00F133BC">
        <w:rPr>
          <w:rFonts w:asciiTheme="minorEastAsia" w:hAnsiTheme="minorEastAsia" w:hint="eastAsia"/>
          <w:sz w:val="28"/>
          <w:szCs w:val="28"/>
        </w:rPr>
        <w:t>此评分细则针对各学院推荐班级汇总后</w:t>
      </w:r>
      <w:r>
        <w:rPr>
          <w:rFonts w:asciiTheme="minorEastAsia" w:hAnsiTheme="minorEastAsia" w:hint="eastAsia"/>
          <w:sz w:val="28"/>
          <w:szCs w:val="28"/>
        </w:rPr>
        <w:t>十个</w:t>
      </w:r>
      <w:r w:rsidR="00F133BC" w:rsidRPr="00F133BC">
        <w:rPr>
          <w:rFonts w:asciiTheme="minorEastAsia" w:hAnsiTheme="minorEastAsia" w:hint="eastAsia"/>
          <w:sz w:val="28"/>
          <w:szCs w:val="28"/>
        </w:rPr>
        <w:t>“艾滋病防治教育”先进班集体</w:t>
      </w:r>
      <w:r>
        <w:rPr>
          <w:rFonts w:asciiTheme="minorEastAsia" w:hAnsiTheme="minorEastAsia" w:hint="eastAsia"/>
          <w:sz w:val="28"/>
          <w:szCs w:val="28"/>
        </w:rPr>
        <w:t>的评比</w:t>
      </w:r>
      <w:r w:rsidR="00CE0C2C">
        <w:rPr>
          <w:rFonts w:asciiTheme="minorEastAsia" w:hAnsiTheme="minorEastAsia" w:hint="eastAsia"/>
          <w:sz w:val="28"/>
          <w:szCs w:val="28"/>
        </w:rPr>
        <w:t>（各学院推荐班级的分配由学院内部选拔，我们不参与）</w:t>
      </w:r>
      <w:r>
        <w:rPr>
          <w:rFonts w:asciiTheme="minorEastAsia" w:hAnsiTheme="minorEastAsia" w:hint="eastAsia"/>
          <w:sz w:val="28"/>
          <w:szCs w:val="28"/>
        </w:rPr>
        <w:t>，以及面向全校的五个防艾同伴教育</w:t>
      </w:r>
      <w:r w:rsidR="00F133BC">
        <w:rPr>
          <w:rFonts w:asciiTheme="minorEastAsia" w:hAnsiTheme="minorEastAsia" w:hint="eastAsia"/>
          <w:sz w:val="28"/>
          <w:szCs w:val="28"/>
        </w:rPr>
        <w:t>优秀</w:t>
      </w:r>
      <w:r>
        <w:rPr>
          <w:rFonts w:asciiTheme="minorEastAsia" w:hAnsiTheme="minorEastAsia" w:hint="eastAsia"/>
          <w:sz w:val="28"/>
          <w:szCs w:val="28"/>
        </w:rPr>
        <w:t>奖和五个优秀防艾短视频奖。</w:t>
      </w:r>
    </w:p>
    <w:p w:rsidR="00BF661B" w:rsidRPr="00BF661B" w:rsidRDefault="00BF661B" w:rsidP="00F66607">
      <w:pPr>
        <w:ind w:firstLine="200"/>
        <w:jc w:val="left"/>
        <w:rPr>
          <w:rFonts w:asciiTheme="minorEastAsia" w:hAnsiTheme="minorEastAsia"/>
          <w:sz w:val="28"/>
          <w:szCs w:val="28"/>
        </w:rPr>
      </w:pPr>
    </w:p>
    <w:sectPr w:rsidR="00BF661B" w:rsidRPr="00BF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70E" w:rsidRDefault="0094470E" w:rsidP="00F66607">
      <w:r>
        <w:separator/>
      </w:r>
    </w:p>
  </w:endnote>
  <w:endnote w:type="continuationSeparator" w:id="0">
    <w:p w:rsidR="0094470E" w:rsidRDefault="0094470E" w:rsidP="00F6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70E" w:rsidRDefault="0094470E" w:rsidP="00F66607">
      <w:r>
        <w:separator/>
      </w:r>
    </w:p>
  </w:footnote>
  <w:footnote w:type="continuationSeparator" w:id="0">
    <w:p w:rsidR="0094470E" w:rsidRDefault="0094470E" w:rsidP="00F6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43297"/>
    <w:multiLevelType w:val="hybridMultilevel"/>
    <w:tmpl w:val="336C3BF6"/>
    <w:lvl w:ilvl="0" w:tplc="8A0A2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C203DC"/>
    <w:multiLevelType w:val="hybridMultilevel"/>
    <w:tmpl w:val="43BCF06C"/>
    <w:lvl w:ilvl="0" w:tplc="8A0A2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1B"/>
    <w:rsid w:val="00027E63"/>
    <w:rsid w:val="001C11CD"/>
    <w:rsid w:val="00200067"/>
    <w:rsid w:val="004301F5"/>
    <w:rsid w:val="00443727"/>
    <w:rsid w:val="00455134"/>
    <w:rsid w:val="005667BF"/>
    <w:rsid w:val="00763D7A"/>
    <w:rsid w:val="0094392E"/>
    <w:rsid w:val="0094470E"/>
    <w:rsid w:val="0098720A"/>
    <w:rsid w:val="00AF3864"/>
    <w:rsid w:val="00BF661B"/>
    <w:rsid w:val="00C17603"/>
    <w:rsid w:val="00CE0C2C"/>
    <w:rsid w:val="00D571F9"/>
    <w:rsid w:val="00D7449F"/>
    <w:rsid w:val="00E20110"/>
    <w:rsid w:val="00E876C4"/>
    <w:rsid w:val="00ED28E7"/>
    <w:rsid w:val="00F133BC"/>
    <w:rsid w:val="00F2295A"/>
    <w:rsid w:val="00F6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EE006"/>
  <w15:chartTrackingRefBased/>
  <w15:docId w15:val="{22F29449-0B93-428C-87E8-176EE17B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61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66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66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6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66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36</cp:revision>
  <dcterms:created xsi:type="dcterms:W3CDTF">2024-10-17T11:10:00Z</dcterms:created>
  <dcterms:modified xsi:type="dcterms:W3CDTF">2024-10-28T05:34:00Z</dcterms:modified>
</cp:coreProperties>
</file>