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right="240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跨境电商赛道赛事评分规则</w:t>
      </w:r>
    </w:p>
    <w:p>
      <w:pPr>
        <w:spacing w:line="560" w:lineRule="exact"/>
        <w:ind w:right="240"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高校团队的最终积分由场次分和质量分构成：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一、场次分，每无完成一场合格直播，单场时长达到4小时，无投诉无事故，计5分，晚19：00之后开始的直播场次，每场场次分数计6分；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二、质量分，每次直播后企业评审从直播内容质量角度为本次直播评定等级，一共四个等级，即优秀、良好、合格、较差，不同等级对应不同分值。</w:t>
      </w:r>
    </w:p>
    <w:tbl>
      <w:tblPr>
        <w:tblStyle w:val="7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1843"/>
        <w:gridCol w:w="1701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综合等级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优秀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良好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合格</w:t>
            </w:r>
          </w:p>
        </w:tc>
        <w:tc>
          <w:tcPr>
            <w:tcW w:w="1355" w:type="dxa"/>
            <w:vAlign w:val="center"/>
          </w:tcPr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分值</w:t>
            </w: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范围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5-4</w:t>
            </w:r>
          </w:p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（含4）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4-3</w:t>
            </w:r>
          </w:p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（含3）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3-2</w:t>
            </w:r>
          </w:p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（含2）</w:t>
            </w:r>
          </w:p>
        </w:tc>
        <w:tc>
          <w:tcPr>
            <w:tcW w:w="1355" w:type="dxa"/>
            <w:vAlign w:val="center"/>
          </w:tcPr>
          <w:p>
            <w:pPr>
              <w:spacing w:line="560" w:lineRule="exact"/>
              <w:ind w:right="24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</w:t>
            </w:r>
          </w:p>
        </w:tc>
      </w:tr>
    </w:tbl>
    <w:p>
      <w:pPr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注：4分属于优秀，3分属于良好，2分属于合格。</w:t>
      </w:r>
    </w:p>
    <w:p>
      <w:pPr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具体直播内容质量打分参考项目：</w:t>
      </w:r>
    </w:p>
    <w:tbl>
      <w:tblPr>
        <w:tblStyle w:val="6"/>
        <w:tblW w:w="84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2268"/>
        <w:gridCol w:w="3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right="240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32"/>
                <w:szCs w:val="32"/>
              </w:rPr>
              <w:t>仪容仪表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right="240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32"/>
                <w:szCs w:val="32"/>
              </w:rPr>
              <w:t>语言表达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right="240"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32"/>
                <w:szCs w:val="32"/>
              </w:rPr>
              <w:t>直播能力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1.形象/妆容干净，整洁，舒适。</w:t>
            </w:r>
          </w:p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2.状态热情，自信，情绪高涨，有感染力。</w:t>
            </w:r>
          </w:p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备注：如有专门为直播配合服饰/妆容可酌情加分。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1.英语口语流畅，吐字清晰，发音标准。</w:t>
            </w:r>
          </w:p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2.表达逻辑完整，内容清晰。</w:t>
            </w:r>
          </w:p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备注：不强求口音纯正，清晰即可，口音纯正可酌情加分。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1.环境整洁，声音清晰，灯光明亮无失真等。</w:t>
            </w:r>
          </w:p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2.节奏清晰，至少完整的介绍清楚一个产品。</w:t>
            </w:r>
          </w:p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3.有明确的引导商机环节。</w:t>
            </w:r>
          </w:p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4.有明确的接待互动环节，话术自然热情不生硬。</w:t>
            </w:r>
          </w:p>
          <w:p>
            <w:pPr>
              <w:spacing w:line="540" w:lineRule="exact"/>
              <w:ind w:right="240"/>
              <w:rPr>
                <w:rFonts w:ascii="仿宋" w:hAnsi="仿宋" w:eastAsia="仿宋" w:cs="Times New Roman"/>
                <w:spacing w:val="-6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pacing w:val="-6"/>
                <w:sz w:val="32"/>
                <w:szCs w:val="32"/>
              </w:rPr>
              <w:t>备注：准备直播道具有设计直播玩法等功能，可酌情加分。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注：（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）在同一综合等级内，企业评审可以给出差异分数，比如综合等级优秀的场次，企业评审可以评分为4</w:t>
      </w:r>
      <w:r>
        <w:rPr>
          <w:rFonts w:ascii="仿宋" w:hAnsi="仿宋" w:eastAsia="仿宋" w:cs="Times New Roman"/>
          <w:sz w:val="32"/>
          <w:szCs w:val="32"/>
        </w:rPr>
        <w:t>.2</w:t>
      </w:r>
      <w:r>
        <w:rPr>
          <w:rFonts w:hint="eastAsia" w:ascii="仿宋" w:hAnsi="仿宋" w:eastAsia="仿宋" w:cs="Times New Roman"/>
          <w:sz w:val="32"/>
          <w:szCs w:val="32"/>
        </w:rPr>
        <w:t>分也可以评分为4</w:t>
      </w:r>
      <w:r>
        <w:rPr>
          <w:rFonts w:ascii="仿宋" w:hAnsi="仿宋" w:eastAsia="仿宋" w:cs="Times New Roman"/>
          <w:sz w:val="32"/>
          <w:szCs w:val="32"/>
        </w:rPr>
        <w:t>.8</w:t>
      </w:r>
      <w:r>
        <w:rPr>
          <w:rFonts w:hint="eastAsia" w:ascii="仿宋" w:hAnsi="仿宋" w:eastAsia="仿宋" w:cs="Times New Roman"/>
          <w:sz w:val="32"/>
          <w:szCs w:val="32"/>
        </w:rPr>
        <w:t>分。（</w:t>
      </w: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）每次直播加分范为是0</w:t>
      </w:r>
      <w:r>
        <w:rPr>
          <w:rFonts w:ascii="仿宋" w:hAnsi="仿宋" w:eastAsia="仿宋" w:cs="Times New Roman"/>
          <w:sz w:val="32"/>
          <w:szCs w:val="32"/>
        </w:rPr>
        <w:t>.5～1</w:t>
      </w:r>
      <w:r>
        <w:rPr>
          <w:rFonts w:hint="eastAsia" w:ascii="仿宋" w:hAnsi="仿宋" w:eastAsia="仿宋" w:cs="Times New Roman"/>
          <w:sz w:val="32"/>
          <w:szCs w:val="32"/>
        </w:rPr>
        <w:t>分，每次直播后每个团队获得加分不得超过</w:t>
      </w: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WVmYjczMTg4ZmRjMTdlYTViNTY2MmM5MWEwNTQifQ=="/>
  </w:docVars>
  <w:rsids>
    <w:rsidRoot w:val="00000000"/>
    <w:rsid w:val="010475D7"/>
    <w:rsid w:val="0B0D04B9"/>
    <w:rsid w:val="0B5D065C"/>
    <w:rsid w:val="1A867A74"/>
    <w:rsid w:val="242432AB"/>
    <w:rsid w:val="284A5E17"/>
    <w:rsid w:val="367B684C"/>
    <w:rsid w:val="37315B78"/>
    <w:rsid w:val="375F0BF6"/>
    <w:rsid w:val="38507646"/>
    <w:rsid w:val="4A501292"/>
    <w:rsid w:val="55976C2B"/>
    <w:rsid w:val="55C0588B"/>
    <w:rsid w:val="59921627"/>
    <w:rsid w:val="59F42F07"/>
    <w:rsid w:val="647B577D"/>
    <w:rsid w:val="6A8C75AC"/>
    <w:rsid w:val="714D5E28"/>
    <w:rsid w:val="723832AA"/>
    <w:rsid w:val="74804293"/>
    <w:rsid w:val="7D014FE9"/>
    <w:rsid w:val="7D3F0359"/>
    <w:rsid w:val="7EC2156D"/>
    <w:rsid w:val="7FA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0" w:after="20" w:line="415" w:lineRule="auto"/>
      <w:outlineLvl w:val="1"/>
    </w:pPr>
    <w:rPr>
      <w:rFonts w:hint="eastAsia" w:ascii="等线 Light" w:hAnsi="等线 Light" w:eastAsia="黑体"/>
      <w:bCs/>
      <w:sz w:val="32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spacing w:before="50" w:beforeLines="50" w:beforeAutospacing="0" w:after="50" w:afterLines="50" w:afterAutospacing="0"/>
      <w:jc w:val="left"/>
      <w:outlineLvl w:val="2"/>
    </w:pPr>
    <w:rPr>
      <w:rFonts w:hint="eastAsia" w:ascii="宋体" w:hAnsi="宋体" w:cs="Times New Roman"/>
      <w:b/>
      <w:bCs/>
      <w:kern w:val="0"/>
      <w:sz w:val="28"/>
      <w:szCs w:val="27"/>
    </w:rPr>
  </w:style>
  <w:style w:type="paragraph" w:styleId="5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="280" w:after="290" w:line="374" w:lineRule="auto"/>
      <w:outlineLvl w:val="3"/>
    </w:pPr>
    <w:rPr>
      <w:rFonts w:hint="eastAsia" w:ascii="等线 Light" w:hAnsi="等线 Light" w:eastAsia="宋体" w:cs="Times New Roman"/>
      <w:b/>
      <w:bCs/>
      <w:sz w:val="24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3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0"/>
    <w:rPr>
      <w:rFonts w:eastAsia="宋体"/>
      <w:b/>
      <w:bCs/>
      <w:kern w:val="44"/>
      <w:sz w:val="32"/>
      <w:szCs w:val="44"/>
    </w:rPr>
  </w:style>
  <w:style w:type="character" w:customStyle="1" w:styleId="10">
    <w:name w:val="标题 2 字符"/>
    <w:basedOn w:val="8"/>
    <w:link w:val="3"/>
    <w:qFormat/>
    <w:uiPriority w:val="0"/>
    <w:rPr>
      <w:rFonts w:hint="eastAsia" w:ascii="等线 Light" w:hAnsi="等线 Light" w:eastAsia="黑体" w:cs="Times New Roman"/>
      <w:bCs/>
      <w:sz w:val="32"/>
      <w:szCs w:val="32"/>
    </w:rPr>
  </w:style>
  <w:style w:type="character" w:customStyle="1" w:styleId="11">
    <w:name w:val="标题 3 字符1"/>
    <w:link w:val="4"/>
    <w:qFormat/>
    <w:uiPriority w:val="0"/>
    <w:rPr>
      <w:rFonts w:eastAsia="宋体" w:asciiTheme="minorHAnsi" w:hAnsiTheme="minorHAnsi"/>
      <w:b/>
      <w:sz w:val="28"/>
    </w:rPr>
  </w:style>
  <w:style w:type="character" w:customStyle="1" w:styleId="12">
    <w:name w:val="标题 4 字符"/>
    <w:basedOn w:val="8"/>
    <w:link w:val="5"/>
    <w:qFormat/>
    <w:uiPriority w:val="0"/>
    <w:rPr>
      <w:rFonts w:hint="eastAsia" w:ascii="等线 Light" w:hAnsi="等线 Light" w:eastAsia="宋体" w:cs="Times New Roman"/>
      <w:b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554</Words>
  <Characters>576</Characters>
  <Lines>0</Lines>
  <Paragraphs>0</Paragraphs>
  <TotalTime>0</TotalTime>
  <ScaleCrop>false</ScaleCrop>
  <LinksUpToDate>false</LinksUpToDate>
  <CharactersWithSpaces>668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2021-11-12T01:03:00Z</dcterms:created>
  <dc:creator>l</dc:creator>
  <cp:lastModifiedBy>云起</cp:lastModifiedBy>
  <dcterms:modified xsi:type="dcterms:W3CDTF">2022-07-24T12:24:17Z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CAD8C14D82614E4DB571CE736B80A1B5</vt:lpwstr>
  </property>
</Properties>
</file>