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rPr>
      </w:pPr>
      <w:bookmarkStart w:id="0" w:name="_GoBack"/>
      <w:bookmarkEnd w:id="0"/>
      <w:r>
        <w:rPr>
          <w:rFonts w:hint="default" w:ascii="Times New Roman" w:hAnsi="Times New Roman" w:eastAsia="方正小标宋简体" w:cs="Times New Roman"/>
          <w:b/>
          <w:sz w:val="36"/>
        </w:rPr>
        <w:t>关于全国财经院校创新创业联盟2021年会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sz w:val="36"/>
        </w:rPr>
      </w:pPr>
      <w:r>
        <w:rPr>
          <w:rFonts w:hint="default" w:ascii="Times New Roman" w:hAnsi="Times New Roman" w:eastAsia="方正小标宋简体" w:cs="Times New Roman"/>
          <w:b/>
          <w:sz w:val="36"/>
        </w:rPr>
        <w:t>暨第六届全国财经院校创新创业大赛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华文中宋" w:cs="Times New Roman"/>
          <w:b/>
          <w:bCs/>
          <w:kern w:val="0"/>
          <w:sz w:val="36"/>
          <w:szCs w:val="36"/>
          <w:lang w:bidi="ar"/>
        </w:rPr>
      </w:pPr>
      <w:r>
        <w:rPr>
          <w:rFonts w:hint="default" w:ascii="Times New Roman" w:hAnsi="Times New Roman" w:eastAsia="方正小标宋简体" w:cs="Times New Roman"/>
          <w:b/>
          <w:sz w:val="36"/>
        </w:rPr>
        <w:t>有关事项的通知</w:t>
      </w:r>
    </w:p>
    <w:p>
      <w:pPr>
        <w:widowControl/>
        <w:spacing w:line="240" w:lineRule="atLeast"/>
        <w:rPr>
          <w:rFonts w:ascii="Times New Roman" w:hAnsi="Times New Roman" w:eastAsia="华文中宋" w:cs="Times New Roman"/>
          <w:b/>
          <w:bCs/>
          <w:kern w:val="0"/>
          <w:szCs w:val="21"/>
          <w:lang w:bidi="ar"/>
        </w:rPr>
      </w:pP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黑体"/>
        </w:rPr>
      </w:pPr>
      <w:r>
        <w:rPr>
          <w:rFonts w:ascii="Times New Roman" w:hAnsi="Times New Roman" w:eastAsia="黑体"/>
          <w:sz w:val="32"/>
          <w:szCs w:val="32"/>
        </w:rPr>
        <w:t>各有关高校：</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20" w:firstLineChars="200"/>
        <w:jc w:val="both"/>
        <w:textAlignment w:val="auto"/>
        <w:rPr>
          <w:rFonts w:ascii="Times New Roman" w:hAnsi="Times New Roman"/>
        </w:rPr>
      </w:pPr>
      <w:r>
        <w:rPr>
          <w:rFonts w:ascii="Times New Roman" w:hAnsi="Times New Roman" w:eastAsia="仿宋_GB2312"/>
          <w:sz w:val="31"/>
          <w:szCs w:val="31"/>
        </w:rPr>
        <w:t>为进一步激发财经院校学生创新创业热情，展示财经院校创新创业教育成果，促进财经院校创新创业教育交流，推动校企创新创业合作，由</w:t>
      </w:r>
      <w:r>
        <w:rPr>
          <w:rFonts w:hint="eastAsia" w:ascii="Times New Roman" w:hAnsi="Times New Roman" w:eastAsia="仿宋_GB2312"/>
          <w:sz w:val="31"/>
          <w:szCs w:val="31"/>
        </w:rPr>
        <w:t>教育部高等学校创新创业教育指导委员会</w:t>
      </w:r>
      <w:r>
        <w:rPr>
          <w:rFonts w:ascii="Times New Roman" w:hAnsi="Times New Roman" w:eastAsia="仿宋_GB2312"/>
          <w:sz w:val="31"/>
          <w:szCs w:val="31"/>
        </w:rPr>
        <w:t>指导、全国财经院校创新创业联盟主办、吉林财经大学承办的全国财经院校创新创业联盟2021年会暨第六届全国财经院校创新创业大赛将于2021年8月23</w:t>
      </w:r>
      <w:r>
        <w:rPr>
          <w:rFonts w:hint="eastAsia" w:ascii="Times New Roman" w:hAnsi="Times New Roman" w:eastAsia="仿宋_GB2312"/>
          <w:sz w:val="31"/>
          <w:szCs w:val="31"/>
        </w:rPr>
        <w:t>-</w:t>
      </w:r>
      <w:r>
        <w:rPr>
          <w:rFonts w:ascii="Times New Roman" w:hAnsi="Times New Roman" w:eastAsia="仿宋_GB2312"/>
          <w:sz w:val="31"/>
          <w:szCs w:val="31"/>
        </w:rPr>
        <w:t>26日在吉林财经大学举行。现将有关事项通知如下：</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黑体"/>
          <w:sz w:val="32"/>
          <w:szCs w:val="32"/>
        </w:rPr>
        <w:t>一、参与人员</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bCs/>
          <w:sz w:val="32"/>
          <w:szCs w:val="32"/>
        </w:rPr>
      </w:pPr>
      <w:r>
        <w:rPr>
          <w:rStyle w:val="12"/>
          <w:rFonts w:ascii="Times New Roman" w:hAnsi="Times New Roman" w:eastAsia="华文楷体"/>
          <w:b w:val="0"/>
          <w:bCs/>
          <w:sz w:val="32"/>
          <w:szCs w:val="32"/>
        </w:rPr>
        <w:t>（一）高校领导</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rPr>
      </w:pPr>
      <w:r>
        <w:rPr>
          <w:rFonts w:ascii="Times New Roman" w:hAnsi="Times New Roman" w:eastAsia="仿宋_GB2312"/>
          <w:sz w:val="32"/>
          <w:szCs w:val="32"/>
        </w:rPr>
        <w:t>全国财经院校创新创业联盟理事成员高校请派一位领导出席相关活动，大赛期间将举行全国财经院校创新创业联盟2021年度工作会议，请相关学校届时参加</w:t>
      </w:r>
      <w:r>
        <w:rPr>
          <w:rFonts w:hint="eastAsia" w:ascii="Times New Roman" w:hAnsi="Times New Roman" w:eastAsia="仿宋_GB2312"/>
          <w:sz w:val="32"/>
          <w:szCs w:val="32"/>
        </w:rPr>
        <w:t>。</w:t>
      </w:r>
      <w:r>
        <w:rPr>
          <w:rFonts w:ascii="Times New Roman" w:hAnsi="Times New Roman" w:eastAsia="仿宋_GB2312"/>
          <w:sz w:val="32"/>
          <w:szCs w:val="32"/>
        </w:rPr>
        <w:t>（名单见附件</w:t>
      </w:r>
      <w:r>
        <w:rPr>
          <w:rFonts w:ascii="Times New Roman" w:hAnsi="Times New Roman" w:eastAsia="微软雅黑"/>
          <w:sz w:val="32"/>
          <w:szCs w:val="32"/>
        </w:rPr>
        <w:t> </w:t>
      </w:r>
      <w:r>
        <w:rPr>
          <w:rFonts w:ascii="Times New Roman" w:hAnsi="Times New Roman" w:eastAsia="仿宋_GB2312"/>
          <w:sz w:val="32"/>
          <w:szCs w:val="32"/>
        </w:rPr>
        <w:t>1）</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2"/>
          <w:rFonts w:ascii="Times New Roman" w:hAnsi="Times New Roman" w:eastAsia="华文楷体"/>
          <w:b w:val="0"/>
          <w:bCs/>
          <w:sz w:val="32"/>
          <w:szCs w:val="32"/>
        </w:rPr>
      </w:pPr>
      <w:r>
        <w:rPr>
          <w:rStyle w:val="12"/>
          <w:rFonts w:ascii="Times New Roman" w:hAnsi="Times New Roman" w:eastAsia="华文楷体"/>
          <w:b w:val="0"/>
          <w:bCs/>
          <w:sz w:val="32"/>
          <w:szCs w:val="32"/>
        </w:rPr>
        <w:t>（二）教师代表</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每所高校请派</w:t>
      </w:r>
      <w:r>
        <w:rPr>
          <w:rFonts w:hint="eastAsia" w:ascii="Times New Roman" w:hAnsi="Times New Roman" w:eastAsia="仿宋_GB2312"/>
          <w:sz w:val="32"/>
          <w:szCs w:val="32"/>
          <w:lang w:val="en-US" w:eastAsia="zh-CN"/>
        </w:rPr>
        <w:t>至少</w:t>
      </w:r>
      <w:r>
        <w:rPr>
          <w:rFonts w:ascii="Times New Roman" w:hAnsi="Times New Roman" w:eastAsia="仿宋_GB2312"/>
          <w:sz w:val="32"/>
          <w:szCs w:val="32"/>
        </w:rPr>
        <w:t>一位创新创业工作主要负责人，参加大赛期间举办的创新创业教育论坛等相关活动。此外，每所高校</w:t>
      </w:r>
      <w:r>
        <w:rPr>
          <w:rFonts w:hint="eastAsia" w:ascii="Times New Roman" w:hAnsi="Times New Roman" w:eastAsia="仿宋_GB2312"/>
          <w:sz w:val="32"/>
          <w:szCs w:val="32"/>
          <w:lang w:val="en-US" w:eastAsia="zh-CN"/>
        </w:rPr>
        <w:t>至少</w:t>
      </w:r>
      <w:r>
        <w:rPr>
          <w:rFonts w:ascii="Times New Roman" w:hAnsi="Times New Roman" w:eastAsia="仿宋_GB2312"/>
          <w:sz w:val="32"/>
          <w:szCs w:val="32"/>
        </w:rPr>
        <w:t>派1名参赛项目指导教师</w:t>
      </w:r>
      <w:r>
        <w:rPr>
          <w:rFonts w:hint="eastAsia" w:ascii="Times New Roman" w:hAnsi="Times New Roman" w:eastAsia="仿宋_GB2312"/>
          <w:sz w:val="32"/>
          <w:szCs w:val="32"/>
          <w:lang w:val="en-US" w:eastAsia="zh-CN"/>
        </w:rPr>
        <w:t>和</w:t>
      </w:r>
      <w:r>
        <w:rPr>
          <w:rFonts w:ascii="Times New Roman" w:hAnsi="Times New Roman" w:eastAsia="仿宋_GB2312"/>
          <w:sz w:val="32"/>
          <w:szCs w:val="32"/>
        </w:rPr>
        <w:t>1名工作人员一同前来参加相关活动。同时请派若干老师参加24日—25日的创新创业师资培训</w:t>
      </w:r>
      <w:r>
        <w:rPr>
          <w:rFonts w:hint="eastAsia" w:ascii="Times New Roman" w:hAnsi="Times New Roman" w:eastAsia="仿宋_GB2312"/>
          <w:sz w:val="32"/>
          <w:szCs w:val="32"/>
        </w:rPr>
        <w:t>。</w:t>
      </w:r>
      <w:r>
        <w:rPr>
          <w:rFonts w:ascii="Times New Roman" w:hAnsi="Times New Roman" w:eastAsia="仿宋_GB2312"/>
          <w:sz w:val="32"/>
          <w:szCs w:val="32"/>
        </w:rPr>
        <w:t>（具体见附件8）</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eastAsia" w:ascii="Times New Roman" w:hAnsi="Times New Roman"/>
          <w:sz w:val="32"/>
          <w:szCs w:val="32"/>
        </w:rPr>
      </w:pP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rPr>
      </w:pPr>
      <w:r>
        <w:rPr>
          <w:rStyle w:val="12"/>
          <w:rFonts w:ascii="Times New Roman" w:hAnsi="Times New Roman" w:eastAsia="华文楷体"/>
          <w:b w:val="0"/>
          <w:bCs/>
          <w:sz w:val="32"/>
          <w:szCs w:val="32"/>
        </w:rPr>
        <w:t>（三）参赛团队</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黑体"/>
          <w:sz w:val="31"/>
          <w:szCs w:val="31"/>
        </w:rPr>
      </w:pPr>
      <w:r>
        <w:rPr>
          <w:rFonts w:ascii="Times New Roman" w:hAnsi="Times New Roman" w:eastAsia="仿宋_GB2312"/>
          <w:sz w:val="32"/>
          <w:szCs w:val="32"/>
        </w:rPr>
        <w:t>经过网上初赛评审后，进入现场决赛的参赛项目原则上可选派不超过2名学生（携学生证等身份证明材料）前来参赛，参赛团队的主要核心成员必须到现场答辩。参赛学生必须为项目申报表上登记的学生，否则将视为自动放弃参赛资格。</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2"/>
          <w:rFonts w:ascii="Times New Roman" w:hAnsi="Times New Roman" w:eastAsia="仿宋_GB2312"/>
          <w:sz w:val="31"/>
          <w:szCs w:val="31"/>
        </w:rPr>
      </w:pPr>
      <w:r>
        <w:rPr>
          <w:rFonts w:ascii="Times New Roman" w:hAnsi="Times New Roman" w:eastAsia="黑体"/>
          <w:sz w:val="32"/>
          <w:szCs w:val="32"/>
        </w:rPr>
        <w:t>二、会议安排</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sz w:val="32"/>
          <w:szCs w:val="32"/>
        </w:rPr>
      </w:pPr>
      <w:r>
        <w:rPr>
          <w:rStyle w:val="12"/>
          <w:rFonts w:ascii="Times New Roman" w:hAnsi="Times New Roman" w:eastAsia="仿宋_GB2312"/>
          <w:sz w:val="32"/>
          <w:szCs w:val="32"/>
        </w:rPr>
        <w:t>8月23日</w:t>
      </w:r>
      <w:r>
        <w:rPr>
          <w:rFonts w:ascii="Times New Roman" w:hAnsi="Times New Roman" w:eastAsia="仿宋_GB2312"/>
          <w:sz w:val="32"/>
          <w:szCs w:val="32"/>
        </w:rPr>
        <w:t>19：00—19:30，大赛领队会议；</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eastAsia="仿宋_GB2312"/>
          <w:sz w:val="32"/>
          <w:szCs w:val="32"/>
        </w:rPr>
      </w:pPr>
      <w:r>
        <w:rPr>
          <w:rStyle w:val="12"/>
          <w:rFonts w:ascii="Times New Roman" w:hAnsi="Times New Roman" w:eastAsia="仿宋_GB2312"/>
          <w:sz w:val="32"/>
          <w:szCs w:val="32"/>
        </w:rPr>
        <w:t>8月23日</w:t>
      </w:r>
      <w:r>
        <w:rPr>
          <w:rFonts w:ascii="Times New Roman" w:hAnsi="Times New Roman" w:eastAsia="仿宋_GB2312"/>
          <w:sz w:val="32"/>
          <w:szCs w:val="32"/>
        </w:rPr>
        <w:t>19：30—20:30，全国财经院校创新创业联盟秘书处会议；</w:t>
      </w:r>
    </w:p>
    <w:p>
      <w:pPr>
        <w:pStyle w:val="4"/>
        <w:keepNext w:val="0"/>
        <w:keepLines w:val="0"/>
        <w:pageBreakBefore w:val="0"/>
        <w:kinsoku/>
        <w:wordWrap/>
        <w:overflowPunct/>
        <w:topLinePunct w:val="0"/>
        <w:autoSpaceDE/>
        <w:autoSpaceDN/>
        <w:bidi w:val="0"/>
        <w:adjustRightInd/>
        <w:snapToGrid/>
        <w:spacing w:before="0" w:line="580" w:lineRule="exact"/>
        <w:ind w:left="0" w:firstLine="639"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pacing w:val="-1"/>
          <w:sz w:val="32"/>
          <w:szCs w:val="32"/>
        </w:rPr>
        <w:t>8月24日</w:t>
      </w:r>
      <w:r>
        <w:rPr>
          <w:rFonts w:ascii="Times New Roman" w:hAnsi="Times New Roman" w:eastAsia="仿宋_GB2312" w:cs="Times New Roman"/>
          <w:bCs/>
          <w:spacing w:val="-1"/>
          <w:sz w:val="32"/>
          <w:szCs w:val="32"/>
        </w:rPr>
        <w:t>8</w:t>
      </w:r>
      <w:r>
        <w:rPr>
          <w:rFonts w:ascii="Times New Roman" w:hAnsi="Times New Roman" w:eastAsia="仿宋_GB2312" w:cs="Times New Roman"/>
          <w:spacing w:val="-1"/>
          <w:sz w:val="32"/>
          <w:szCs w:val="32"/>
        </w:rPr>
        <w:t>:00，评委会议；</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sz w:val="32"/>
          <w:szCs w:val="32"/>
        </w:rPr>
      </w:pPr>
      <w:r>
        <w:rPr>
          <w:rStyle w:val="12"/>
          <w:rFonts w:ascii="Times New Roman" w:hAnsi="Times New Roman" w:eastAsia="仿宋_GB2312"/>
          <w:sz w:val="32"/>
          <w:szCs w:val="32"/>
        </w:rPr>
        <w:t>8月24日</w:t>
      </w:r>
      <w:r>
        <w:rPr>
          <w:rFonts w:ascii="Times New Roman" w:hAnsi="Times New Roman" w:eastAsia="仿宋_GB2312"/>
          <w:sz w:val="32"/>
          <w:szCs w:val="32"/>
        </w:rPr>
        <w:t>8:10—9:00</w:t>
      </w:r>
      <w:r>
        <w:rPr>
          <w:rFonts w:hint="eastAsia" w:ascii="Times New Roman" w:hAnsi="Times New Roman" w:eastAsia="仿宋_GB2312"/>
          <w:sz w:val="32"/>
          <w:szCs w:val="32"/>
        </w:rPr>
        <w:t>，</w:t>
      </w:r>
      <w:r>
        <w:rPr>
          <w:rFonts w:ascii="Times New Roman" w:hAnsi="Times New Roman" w:eastAsia="仿宋_GB2312"/>
          <w:sz w:val="32"/>
          <w:szCs w:val="32"/>
        </w:rPr>
        <w:t>创新创业教育成果及创业项目展；</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sz w:val="32"/>
          <w:szCs w:val="32"/>
        </w:rPr>
      </w:pPr>
      <w:r>
        <w:rPr>
          <w:rStyle w:val="12"/>
          <w:rFonts w:ascii="Times New Roman" w:hAnsi="Times New Roman" w:eastAsia="仿宋_GB2312"/>
          <w:sz w:val="32"/>
          <w:szCs w:val="32"/>
        </w:rPr>
        <w:t>8月24日</w:t>
      </w:r>
      <w:r>
        <w:rPr>
          <w:rFonts w:ascii="Times New Roman" w:hAnsi="Times New Roman" w:eastAsia="仿宋_GB2312"/>
          <w:sz w:val="32"/>
          <w:szCs w:val="32"/>
        </w:rPr>
        <w:t>9:00—11:30，开幕式暨全国财经院校创新创业教育校长论坛；</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eastAsia="仿宋_GB2312"/>
          <w:sz w:val="32"/>
          <w:szCs w:val="32"/>
        </w:rPr>
      </w:pPr>
      <w:r>
        <w:rPr>
          <w:rStyle w:val="12"/>
          <w:rFonts w:ascii="Times New Roman" w:hAnsi="Times New Roman" w:eastAsia="仿宋_GB2312"/>
          <w:sz w:val="32"/>
          <w:szCs w:val="32"/>
        </w:rPr>
        <w:t>8月24日</w:t>
      </w:r>
      <w:r>
        <w:rPr>
          <w:rFonts w:ascii="Times New Roman" w:hAnsi="Times New Roman" w:eastAsia="仿宋_GB2312"/>
          <w:sz w:val="32"/>
          <w:szCs w:val="32"/>
        </w:rPr>
        <w:t>14:00—15:30，全国财经院校创新创业联盟理事会2021年工作会议；</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sz w:val="32"/>
          <w:szCs w:val="32"/>
        </w:rPr>
      </w:pPr>
      <w:r>
        <w:rPr>
          <w:rStyle w:val="12"/>
          <w:rFonts w:ascii="Times New Roman" w:hAnsi="Times New Roman" w:eastAsia="仿宋_GB2312"/>
          <w:sz w:val="32"/>
          <w:szCs w:val="32"/>
        </w:rPr>
        <w:t>8月24日</w:t>
      </w:r>
      <w:r>
        <w:rPr>
          <w:rFonts w:ascii="Times New Roman" w:hAnsi="Times New Roman" w:eastAsia="仿宋_GB2312"/>
          <w:sz w:val="32"/>
          <w:szCs w:val="32"/>
        </w:rPr>
        <w:t>15:30—16:30，全国财经院校创新创业教育分论坛活动；</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eastAsia="仿宋_GB2312"/>
          <w:sz w:val="32"/>
          <w:szCs w:val="32"/>
        </w:rPr>
      </w:pPr>
      <w:r>
        <w:rPr>
          <w:rStyle w:val="12"/>
          <w:rFonts w:ascii="Times New Roman" w:hAnsi="Times New Roman" w:eastAsia="仿宋_GB2312"/>
          <w:sz w:val="32"/>
          <w:szCs w:val="32"/>
        </w:rPr>
        <w:t>8月25日</w:t>
      </w:r>
      <w:r>
        <w:rPr>
          <w:rFonts w:ascii="Times New Roman" w:hAnsi="Times New Roman" w:eastAsia="仿宋_GB2312"/>
          <w:sz w:val="32"/>
          <w:szCs w:val="32"/>
        </w:rPr>
        <w:t>8:30—11:30，长春高新技术产业开发区创业园参观、长春净月高新技术产业开发区创业园参观。（具体会议安排见附件3）</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eastAsia="仿宋_GB2312"/>
          <w:sz w:val="32"/>
          <w:szCs w:val="32"/>
        </w:rPr>
      </w:pPr>
      <w:r>
        <w:rPr>
          <w:rStyle w:val="12"/>
          <w:rFonts w:ascii="Times New Roman" w:hAnsi="Times New Roman" w:eastAsia="仿宋_GB2312"/>
          <w:sz w:val="32"/>
          <w:szCs w:val="32"/>
        </w:rPr>
        <w:t>8月24日</w:t>
      </w:r>
      <w:r>
        <w:rPr>
          <w:rFonts w:ascii="Times New Roman" w:hAnsi="Times New Roman" w:eastAsia="仿宋_GB2312"/>
          <w:sz w:val="32"/>
          <w:szCs w:val="32"/>
        </w:rPr>
        <w:t>13:30—17:30，创新创业师资培训班。</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eastAsia="仿宋_GB2312"/>
          <w:sz w:val="32"/>
          <w:szCs w:val="32"/>
        </w:rPr>
      </w:pPr>
      <w:r>
        <w:rPr>
          <w:rStyle w:val="12"/>
          <w:rFonts w:ascii="Times New Roman" w:hAnsi="Times New Roman" w:eastAsia="仿宋_GB2312"/>
          <w:sz w:val="32"/>
          <w:szCs w:val="32"/>
        </w:rPr>
        <w:t>8月25日</w:t>
      </w:r>
      <w:r>
        <w:rPr>
          <w:rFonts w:ascii="Times New Roman" w:hAnsi="Times New Roman" w:eastAsia="仿宋_GB2312"/>
          <w:sz w:val="32"/>
          <w:szCs w:val="32"/>
        </w:rPr>
        <w:t>9:00—17:30，创新创业师资培训班。（具体内容见附件8）</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Style w:val="12"/>
          <w:rFonts w:ascii="Times New Roman" w:hAnsi="Times New Roman" w:eastAsia="仿宋_GB2312"/>
          <w:b w:val="0"/>
          <w:sz w:val="32"/>
          <w:szCs w:val="32"/>
        </w:rPr>
      </w:pPr>
      <w:r>
        <w:rPr>
          <w:rStyle w:val="12"/>
          <w:rFonts w:ascii="Times New Roman" w:hAnsi="Times New Roman" w:eastAsia="仿宋_GB2312"/>
          <w:sz w:val="32"/>
          <w:szCs w:val="32"/>
        </w:rPr>
        <w:t>8月26日，</w:t>
      </w:r>
      <w:r>
        <w:rPr>
          <w:rStyle w:val="12"/>
          <w:rFonts w:ascii="Times New Roman" w:hAnsi="Times New Roman" w:eastAsia="仿宋_GB2312"/>
          <w:b w:val="0"/>
          <w:sz w:val="32"/>
          <w:szCs w:val="32"/>
        </w:rPr>
        <w:t>全天返程。</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黑体"/>
          <w:sz w:val="32"/>
          <w:szCs w:val="32"/>
        </w:rPr>
        <w:t>三、赛事安排</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eastAsia="仿宋_GB2312"/>
          <w:color w:val="000000" w:themeColor="text1"/>
          <w:sz w:val="32"/>
          <w:szCs w:val="32"/>
          <w14:textFill>
            <w14:solidFill>
              <w14:schemeClr w14:val="tx1"/>
            </w14:solidFill>
          </w14:textFill>
        </w:rPr>
      </w:pPr>
      <w:r>
        <w:rPr>
          <w:rStyle w:val="12"/>
          <w:rFonts w:ascii="Times New Roman" w:hAnsi="Times New Roman" w:eastAsia="仿宋_GB2312"/>
          <w:color w:val="000000" w:themeColor="text1"/>
          <w:sz w:val="32"/>
          <w:szCs w:val="32"/>
          <w14:textFill>
            <w14:solidFill>
              <w14:schemeClr w14:val="tx1"/>
            </w14:solidFill>
          </w14:textFill>
        </w:rPr>
        <w:t>1.初赛及复赛 （</w:t>
      </w:r>
      <w:r>
        <w:rPr>
          <w:rFonts w:ascii="Times New Roman" w:hAnsi="Times New Roman" w:eastAsia="仿宋_GB2312"/>
          <w:color w:val="000000" w:themeColor="text1"/>
          <w:sz w:val="32"/>
          <w:szCs w:val="32"/>
          <w14:textFill>
            <w14:solidFill>
              <w14:schemeClr w14:val="tx1"/>
            </w14:solidFill>
          </w14:textFill>
        </w:rPr>
        <w:t>参见关于举办第六届全国财经院校创新创业大赛的通知）</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color w:val="000000" w:themeColor="text1"/>
          <w:sz w:val="32"/>
          <w:szCs w:val="32"/>
          <w14:textFill>
            <w14:solidFill>
              <w14:schemeClr w14:val="tx1"/>
            </w14:solidFill>
          </w14:textFill>
        </w:rPr>
      </w:pPr>
      <w:r>
        <w:rPr>
          <w:rStyle w:val="12"/>
          <w:rFonts w:ascii="Times New Roman" w:hAnsi="Times New Roman" w:eastAsia="仿宋_GB2312"/>
          <w:color w:val="000000" w:themeColor="text1"/>
          <w:sz w:val="32"/>
          <w:szCs w:val="32"/>
          <w14:textFill>
            <w14:solidFill>
              <w14:schemeClr w14:val="tx1"/>
            </w14:solidFill>
          </w14:textFill>
        </w:rPr>
        <w:t>2.决赛</w:t>
      </w:r>
      <w:r>
        <w:rPr>
          <w:rFonts w:ascii="Times New Roman" w:hAnsi="Times New Roman" w:eastAsia="仿宋_GB2312"/>
          <w:color w:val="000000" w:themeColor="text1"/>
          <w:sz w:val="32"/>
          <w:szCs w:val="32"/>
          <w14:textFill>
            <w14:solidFill>
              <w14:schemeClr w14:val="tx1"/>
            </w14:solidFill>
          </w14:textFill>
        </w:rPr>
        <w:t>（8月24日9:10-16:30）决出一等奖10名、二等奖20名、三等奖30名，并颁发获奖证书。</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color w:val="000000" w:themeColor="text1"/>
          <w:sz w:val="32"/>
          <w:szCs w:val="32"/>
          <w14:textFill>
            <w14:solidFill>
              <w14:schemeClr w14:val="tx1"/>
            </w14:solidFill>
          </w14:textFill>
        </w:rPr>
      </w:pPr>
      <w:r>
        <w:rPr>
          <w:rStyle w:val="12"/>
          <w:rFonts w:ascii="Times New Roman" w:hAnsi="Times New Roman" w:eastAsia="仿宋_GB2312"/>
          <w:color w:val="000000" w:themeColor="text1"/>
          <w:sz w:val="32"/>
          <w:szCs w:val="32"/>
          <w14:textFill>
            <w14:solidFill>
              <w14:schemeClr w14:val="tx1"/>
            </w14:solidFill>
          </w14:textFill>
        </w:rPr>
        <w:t>3.冠军争夺赛</w:t>
      </w:r>
      <w:r>
        <w:rPr>
          <w:rFonts w:ascii="Times New Roman" w:hAnsi="Times New Roman" w:eastAsia="仿宋_GB2312"/>
          <w:color w:val="000000" w:themeColor="text1"/>
          <w:sz w:val="32"/>
          <w:szCs w:val="32"/>
          <w14:textFill>
            <w14:solidFill>
              <w14:schemeClr w14:val="tx1"/>
            </w14:solidFill>
          </w14:textFill>
        </w:rPr>
        <w:t>（8月24日19:00-20:30）从一等奖的10个项目中产生，最终产生冠军1名，亚军2名，季军3名，最佳表现奖、最佳创意奖、最佳人气奖、最佳风采奖等单项奖各1名，颁发奖金及获奖证书。</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580" w:firstLineChars="200"/>
        <w:jc w:val="both"/>
        <w:textAlignment w:val="auto"/>
        <w:rPr>
          <w:rStyle w:val="12"/>
          <w:rFonts w:ascii="Times New Roman" w:hAnsi="Times New Roman"/>
          <w:b w:val="0"/>
          <w:sz w:val="32"/>
          <w:szCs w:val="32"/>
        </w:rPr>
      </w:pPr>
      <w:r>
        <w:rPr>
          <w:rFonts w:ascii="Times New Roman" w:hAnsi="Times New Roman" w:eastAsia="仿宋_GB2312"/>
          <w:spacing w:val="-15"/>
          <w:sz w:val="32"/>
          <w:szCs w:val="32"/>
        </w:rPr>
        <w:t>（具体赛程安排见附件3）</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黑体"/>
          <w:sz w:val="32"/>
          <w:szCs w:val="32"/>
        </w:rPr>
        <w:t>四、相关要求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请各高校汇总以下材料，于8月10日16:00 前,发送至大赛组委会邮箱：</w:t>
      </w:r>
      <w:r>
        <w:rPr>
          <w:rFonts w:ascii="Times New Roman" w:hAnsi="Times New Roman" w:eastAsia="微软雅黑"/>
          <w:sz w:val="32"/>
          <w:szCs w:val="32"/>
        </w:rPr>
        <w:t>cxcy@jlufe.edu.cn</w:t>
      </w:r>
      <w:r>
        <w:rPr>
          <w:rFonts w:ascii="Times New Roman" w:hAnsi="Times New Roman" w:eastAsia="仿宋"/>
          <w:sz w:val="32"/>
          <w:szCs w:val="32"/>
        </w:rPr>
        <w:t>，</w:t>
      </w:r>
      <w:r>
        <w:rPr>
          <w:rFonts w:ascii="Times New Roman" w:hAnsi="Times New Roman" w:eastAsia="仿宋_GB2312"/>
          <w:sz w:val="32"/>
          <w:szCs w:val="32"/>
        </w:rPr>
        <w:t>邮件主题为“学校名+【项目资料】+【高校资料】”。具体资料包括：</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.项目资料（详见附件5，务必注明项目名称）；</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.高校资料（详见附件5）。</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（特别提醒：所有会务安排将以各学校汇总的信息为准）</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黑体"/>
          <w:sz w:val="32"/>
          <w:szCs w:val="32"/>
        </w:rPr>
        <w:t>五、会务安排</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组委会将于8月23日全天在长春龙嘉国际机场、长春火车站、长春西站设置接站点，并安排接站车辆。如有特殊接站需求请提前告知组委会。</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大赛及工作会议严格执行中央八项规定精神有关要求，组委会在8月23</w:t>
      </w:r>
      <w:r>
        <w:rPr>
          <w:rFonts w:hint="eastAsia" w:ascii="Times New Roman" w:hAnsi="Times New Roman" w:eastAsia="仿宋_GB2312"/>
          <w:sz w:val="32"/>
          <w:szCs w:val="32"/>
        </w:rPr>
        <w:t>-</w:t>
      </w:r>
      <w:r>
        <w:rPr>
          <w:rFonts w:ascii="Times New Roman" w:hAnsi="Times New Roman" w:eastAsia="仿宋_GB2312"/>
          <w:sz w:val="32"/>
          <w:szCs w:val="32"/>
        </w:rPr>
        <w:t>26日期间，推荐吉林财经大学附近酒店供选择预定，参会人员以自愿原则入住，费用自理。</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Style w:val="12"/>
          <w:rFonts w:ascii="Times New Roman" w:hAnsi="Times New Roman" w:eastAsia="黑体"/>
          <w:b w:val="0"/>
          <w:bCs/>
          <w:sz w:val="32"/>
          <w:szCs w:val="32"/>
        </w:rPr>
      </w:pPr>
      <w:r>
        <w:rPr>
          <w:rStyle w:val="12"/>
          <w:rFonts w:ascii="Times New Roman" w:hAnsi="Times New Roman" w:eastAsia="黑体"/>
          <w:b w:val="0"/>
          <w:bCs/>
          <w:sz w:val="32"/>
          <w:szCs w:val="32"/>
        </w:rPr>
        <w:t>六、住宿信息</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会议期间酒店：</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1.希尔顿欢朋酒店</w:t>
      </w:r>
      <w:r>
        <w:rPr>
          <w:rFonts w:hint="eastAsia" w:ascii="Times New Roman" w:hAnsi="Times New Roman" w:eastAsia="仿宋_GB2312"/>
          <w:sz w:val="32"/>
          <w:szCs w:val="32"/>
        </w:rPr>
        <w:t>，</w:t>
      </w:r>
      <w:r>
        <w:rPr>
          <w:rFonts w:ascii="Times New Roman" w:hAnsi="Times New Roman" w:eastAsia="仿宋_GB2312"/>
          <w:sz w:val="32"/>
          <w:szCs w:val="32"/>
        </w:rPr>
        <w:t>参考价格550元/天</w:t>
      </w:r>
      <w:r>
        <w:rPr>
          <w:rFonts w:hint="eastAsia" w:ascii="Times New Roman" w:hAnsi="Times New Roman" w:eastAsia="仿宋_GB2312"/>
          <w:sz w:val="32"/>
          <w:szCs w:val="32"/>
        </w:rPr>
        <w:t>，</w:t>
      </w:r>
      <w:r>
        <w:rPr>
          <w:rFonts w:ascii="Times New Roman" w:hAnsi="Times New Roman" w:eastAsia="仿宋_GB2312"/>
          <w:sz w:val="32"/>
          <w:szCs w:val="32"/>
        </w:rPr>
        <w:t>标间/大床房</w:t>
      </w:r>
      <w:r>
        <w:rPr>
          <w:rFonts w:hint="eastAsia" w:ascii="Times New Roman" w:hAnsi="Times New Roman" w:eastAsia="仿宋_GB2312"/>
          <w:sz w:val="32"/>
          <w:szCs w:val="32"/>
        </w:rPr>
        <w:t>，</w:t>
      </w:r>
      <w:r>
        <w:rPr>
          <w:rFonts w:ascii="Times New Roman" w:hAnsi="Times New Roman" w:eastAsia="仿宋_GB2312"/>
          <w:sz w:val="32"/>
          <w:szCs w:val="32"/>
        </w:rPr>
        <w:t>生态大街2345号</w:t>
      </w:r>
      <w:r>
        <w:rPr>
          <w:rFonts w:hint="eastAsia" w:ascii="Times New Roman" w:hAnsi="Times New Roman" w:eastAsia="仿宋_GB2312"/>
          <w:sz w:val="32"/>
          <w:szCs w:val="32"/>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2.汉庭快捷酒店净月大学店</w:t>
      </w:r>
      <w:r>
        <w:rPr>
          <w:rFonts w:hint="eastAsia" w:ascii="Times New Roman" w:hAnsi="Times New Roman" w:eastAsia="仿宋_GB2312"/>
          <w:sz w:val="32"/>
          <w:szCs w:val="32"/>
        </w:rPr>
        <w:t>，</w:t>
      </w:r>
      <w:r>
        <w:rPr>
          <w:rFonts w:ascii="Times New Roman" w:hAnsi="Times New Roman" w:eastAsia="仿宋_GB2312"/>
          <w:sz w:val="32"/>
          <w:szCs w:val="32"/>
        </w:rPr>
        <w:t>参考价格320元/天</w:t>
      </w:r>
      <w:r>
        <w:rPr>
          <w:rFonts w:hint="eastAsia" w:ascii="Times New Roman" w:hAnsi="Times New Roman" w:eastAsia="仿宋_GB2312"/>
          <w:sz w:val="32"/>
          <w:szCs w:val="32"/>
        </w:rPr>
        <w:t>，</w:t>
      </w:r>
      <w:r>
        <w:rPr>
          <w:rFonts w:ascii="Times New Roman" w:hAnsi="Times New Roman" w:eastAsia="仿宋_GB2312"/>
          <w:sz w:val="32"/>
          <w:szCs w:val="32"/>
        </w:rPr>
        <w:t>标间 /大床房</w:t>
      </w:r>
      <w:r>
        <w:rPr>
          <w:rFonts w:hint="eastAsia" w:ascii="Times New Roman" w:hAnsi="Times New Roman" w:eastAsia="仿宋_GB2312"/>
          <w:sz w:val="32"/>
          <w:szCs w:val="32"/>
        </w:rPr>
        <w:t>，</w:t>
      </w:r>
      <w:r>
        <w:rPr>
          <w:rFonts w:ascii="Times New Roman" w:hAnsi="Times New Roman" w:eastAsia="仿宋_GB2312"/>
          <w:sz w:val="32"/>
          <w:szCs w:val="32"/>
        </w:rPr>
        <w:t>南关区博学路迅驰广场1号楼</w:t>
      </w:r>
      <w:r>
        <w:rPr>
          <w:rFonts w:hint="eastAsia" w:ascii="Times New Roman" w:hAnsi="Times New Roman" w:eastAsia="仿宋_GB2312"/>
          <w:sz w:val="32"/>
          <w:szCs w:val="32"/>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3.东师会馆净月店</w:t>
      </w:r>
      <w:r>
        <w:rPr>
          <w:rFonts w:hint="eastAsia" w:ascii="Times New Roman" w:hAnsi="Times New Roman" w:eastAsia="仿宋_GB2312"/>
          <w:sz w:val="32"/>
          <w:szCs w:val="32"/>
        </w:rPr>
        <w:t>，</w:t>
      </w:r>
      <w:r>
        <w:rPr>
          <w:rFonts w:ascii="Times New Roman" w:hAnsi="Times New Roman" w:eastAsia="仿宋_GB2312"/>
          <w:sz w:val="32"/>
          <w:szCs w:val="32"/>
        </w:rPr>
        <w:t>参考价格320元/天</w:t>
      </w:r>
      <w:r>
        <w:rPr>
          <w:rFonts w:hint="eastAsia" w:ascii="Times New Roman" w:hAnsi="Times New Roman" w:eastAsia="仿宋_GB2312"/>
          <w:sz w:val="32"/>
          <w:szCs w:val="32"/>
        </w:rPr>
        <w:t>，</w:t>
      </w:r>
      <w:r>
        <w:rPr>
          <w:rFonts w:ascii="Times New Roman" w:hAnsi="Times New Roman" w:eastAsia="仿宋_GB2312"/>
          <w:sz w:val="32"/>
          <w:szCs w:val="32"/>
        </w:rPr>
        <w:t>标间/大床房</w:t>
      </w:r>
      <w:r>
        <w:rPr>
          <w:rFonts w:hint="eastAsia" w:ascii="Times New Roman" w:hAnsi="Times New Roman" w:eastAsia="仿宋_GB2312"/>
          <w:sz w:val="32"/>
          <w:szCs w:val="32"/>
        </w:rPr>
        <w:t>，</w:t>
      </w:r>
      <w:r>
        <w:rPr>
          <w:rFonts w:ascii="Times New Roman" w:hAnsi="Times New Roman" w:eastAsia="仿宋_GB2312"/>
          <w:sz w:val="32"/>
          <w:szCs w:val="32"/>
        </w:rPr>
        <w:t>南关区博学路337号</w:t>
      </w:r>
      <w:r>
        <w:rPr>
          <w:rFonts w:hint="eastAsia" w:ascii="Times New Roman" w:hAnsi="Times New Roman" w:eastAsia="仿宋_GB2312"/>
          <w:sz w:val="32"/>
          <w:szCs w:val="32"/>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以上酒店入住请</w:t>
      </w:r>
      <w:r>
        <w:rPr>
          <w:rFonts w:hint="eastAsia" w:ascii="Times New Roman" w:hAnsi="Times New Roman" w:eastAsia="仿宋_GB2312"/>
          <w:sz w:val="32"/>
          <w:szCs w:val="32"/>
          <w:lang w:val="en-US" w:eastAsia="zh-CN"/>
        </w:rPr>
        <w:t>在8月10日前</w:t>
      </w:r>
      <w:r>
        <w:rPr>
          <w:rFonts w:hint="eastAsia" w:ascii="Times New Roman" w:hAnsi="Times New Roman" w:eastAsia="仿宋_GB2312"/>
          <w:sz w:val="32"/>
          <w:szCs w:val="32"/>
        </w:rPr>
        <w:t>联系李悦18943105544，姜培焱13844753579</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同时填写附件4，发送到邮箱403294786@qq.com</w:t>
      </w:r>
      <w:r>
        <w:rPr>
          <w:rFonts w:hint="eastAsia" w:ascii="Times New Roman" w:hAnsi="Times New Roman" w:eastAsia="仿宋_GB2312"/>
          <w:sz w:val="32"/>
          <w:szCs w:val="32"/>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eastAsia="仿宋_GB2312"/>
          <w:sz w:val="32"/>
          <w:szCs w:val="32"/>
        </w:rPr>
      </w:pPr>
      <w:r>
        <w:rPr>
          <w:rFonts w:ascii="Times New Roman" w:hAnsi="Times New Roman" w:eastAsia="仿宋_GB2312"/>
          <w:b/>
          <w:sz w:val="32"/>
          <w:szCs w:val="32"/>
        </w:rPr>
        <w:t>友情提示：</w:t>
      </w:r>
      <w:r>
        <w:rPr>
          <w:rFonts w:hint="eastAsia" w:ascii="Times New Roman" w:hAnsi="Times New Roman" w:eastAsia="仿宋_GB2312"/>
          <w:sz w:val="32"/>
          <w:szCs w:val="32"/>
          <w:lang w:val="en-US" w:eastAsia="zh-CN"/>
        </w:rPr>
        <w:t>由于</w:t>
      </w:r>
      <w:r>
        <w:rPr>
          <w:rFonts w:ascii="Times New Roman" w:hAnsi="Times New Roman" w:eastAsia="仿宋_GB2312"/>
          <w:sz w:val="32"/>
          <w:szCs w:val="32"/>
        </w:rPr>
        <w:t>长春8月份为旅游旺季，学校附近房源特别紧张，建议提前预定，否则可能影响住宿。</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bCs/>
          <w:sz w:val="32"/>
          <w:szCs w:val="32"/>
        </w:rPr>
      </w:pPr>
      <w:r>
        <w:rPr>
          <w:rStyle w:val="12"/>
          <w:rFonts w:ascii="Times New Roman" w:hAnsi="Times New Roman" w:eastAsia="黑体"/>
          <w:b w:val="0"/>
          <w:bCs/>
          <w:sz w:val="32"/>
          <w:szCs w:val="32"/>
        </w:rPr>
        <w:t>七、联系方式</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吉林财经大学创新创业</w:t>
      </w:r>
      <w:r>
        <w:rPr>
          <w:rFonts w:hint="eastAsia" w:ascii="Times New Roman" w:hAnsi="Times New Roman" w:eastAsia="仿宋_GB2312"/>
          <w:sz w:val="32"/>
          <w:szCs w:val="32"/>
        </w:rPr>
        <w:t>教育</w:t>
      </w:r>
      <w:r>
        <w:rPr>
          <w:rFonts w:ascii="Times New Roman" w:hAnsi="Times New Roman" w:eastAsia="仿宋_GB2312"/>
          <w:sz w:val="32"/>
          <w:szCs w:val="32"/>
        </w:rPr>
        <w:t>学院：李老师18686614156（比赛有关）</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吉林财经大学创新创业</w:t>
      </w:r>
      <w:r>
        <w:rPr>
          <w:rFonts w:hint="eastAsia" w:ascii="Times New Roman" w:hAnsi="Times New Roman" w:eastAsia="仿宋_GB2312"/>
          <w:sz w:val="32"/>
          <w:szCs w:val="32"/>
        </w:rPr>
        <w:t>教育</w:t>
      </w:r>
      <w:r>
        <w:rPr>
          <w:rFonts w:ascii="Times New Roman" w:hAnsi="Times New Roman" w:eastAsia="仿宋_GB2312"/>
          <w:sz w:val="32"/>
          <w:szCs w:val="32"/>
        </w:rPr>
        <w:t>学院：徐老师13086864561（会务有关）</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 xml:space="preserve">地址：吉林财经大学 吉林省长春市净月大街3699号 </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组委会邮箱：cxcy@jlufe.edu.cn</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ascii="Times New Roman" w:hAnsi="Times New Roman"/>
          <w:b/>
          <w:bCs/>
          <w:sz w:val="32"/>
          <w:szCs w:val="32"/>
        </w:rPr>
      </w:pPr>
      <w:r>
        <w:rPr>
          <w:rFonts w:ascii="Times New Roman" w:hAnsi="Times New Roman" w:eastAsia="仿宋_GB2312"/>
          <w:b/>
          <w:bCs/>
          <w:sz w:val="32"/>
          <w:szCs w:val="32"/>
        </w:rPr>
        <w:t>附件：</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1.全国财经院校创新创业协作组理事会单位名单</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2.大赛决赛入围名单</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3.大赛日程安排</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4.参会回执</w:t>
      </w:r>
      <w:r>
        <w:rPr>
          <w:rFonts w:hint="eastAsia" w:ascii="Times New Roman" w:hAnsi="Times New Roman" w:eastAsia="仿宋_GB2312"/>
          <w:sz w:val="32"/>
          <w:szCs w:val="32"/>
        </w:rPr>
        <w:t>（发送到邮箱403294786@qq.com）</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5.大赛资料提交要求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6.大赛评选方法</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7.全国财经院校创新创业联盟2021年会论坛主题</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ascii="Times New Roman" w:hAnsi="Times New Roman"/>
          <w:sz w:val="32"/>
          <w:szCs w:val="32"/>
        </w:rPr>
      </w:pPr>
      <w:r>
        <w:rPr>
          <w:rFonts w:ascii="Times New Roman" w:hAnsi="Times New Roman" w:eastAsia="仿宋_GB2312"/>
          <w:sz w:val="32"/>
          <w:szCs w:val="32"/>
        </w:rPr>
        <w:t>8.创新创业师资培训报名回执及相关信息</w:t>
      </w:r>
    </w:p>
    <w:p>
      <w:pPr>
        <w:pStyle w:val="8"/>
        <w:widowControl/>
        <w:spacing w:beforeAutospacing="0" w:afterAutospacing="0" w:line="600" w:lineRule="exact"/>
        <w:ind w:firstLine="640" w:firstLineChars="200"/>
        <w:jc w:val="both"/>
        <w:rPr>
          <w:rFonts w:ascii="Times New Roman" w:hAnsi="Times New Roman"/>
          <w:sz w:val="32"/>
          <w:szCs w:val="32"/>
        </w:rPr>
      </w:pPr>
    </w:p>
    <w:p>
      <w:pPr>
        <w:pStyle w:val="8"/>
        <w:widowControl/>
        <w:spacing w:beforeAutospacing="0" w:afterAutospacing="0" w:line="600" w:lineRule="exact"/>
        <w:ind w:firstLine="640" w:firstLineChars="200"/>
        <w:jc w:val="both"/>
        <w:rPr>
          <w:rFonts w:ascii="Times New Roman" w:hAnsi="Times New Roman"/>
          <w:sz w:val="32"/>
          <w:szCs w:val="32"/>
        </w:rPr>
      </w:pPr>
    </w:p>
    <w:p>
      <w:pPr>
        <w:pStyle w:val="8"/>
        <w:widowControl/>
        <w:spacing w:beforeAutospacing="0" w:afterAutospacing="0" w:line="600" w:lineRule="exact"/>
        <w:ind w:firstLine="640" w:firstLineChars="200"/>
        <w:jc w:val="right"/>
        <w:rPr>
          <w:rFonts w:ascii="Times New Roman" w:hAnsi="Times New Roman" w:eastAsia="仿宋_GB2312"/>
          <w:sz w:val="32"/>
          <w:szCs w:val="32"/>
        </w:rPr>
      </w:pPr>
      <w:r>
        <w:rPr>
          <w:rFonts w:ascii="Times New Roman" w:hAnsi="Times New Roman" w:eastAsia="仿宋_GB2312"/>
          <w:sz w:val="32"/>
          <w:szCs w:val="32"/>
        </w:rPr>
        <w:t>     全国财经院校创新创业联盟 </w:t>
      </w:r>
    </w:p>
    <w:p>
      <w:pPr>
        <w:pStyle w:val="8"/>
        <w:widowControl/>
        <w:spacing w:beforeAutospacing="0" w:afterAutospacing="0" w:line="600" w:lineRule="exact"/>
        <w:ind w:right="1280" w:firstLine="640" w:firstLineChars="200"/>
        <w:jc w:val="right"/>
        <w:rPr>
          <w:rFonts w:ascii="Times New Roman" w:hAnsi="Times New Roman" w:eastAsia="仿宋_GB2312"/>
          <w:sz w:val="32"/>
          <w:szCs w:val="32"/>
        </w:rPr>
      </w:pPr>
      <w:r>
        <w:rPr>
          <w:rFonts w:ascii="Times New Roman" w:hAnsi="Times New Roman" w:eastAsia="仿宋_GB2312"/>
          <w:sz w:val="32"/>
          <w:szCs w:val="32"/>
        </w:rPr>
        <w:t>吉林财经大学</w:t>
      </w:r>
    </w:p>
    <w:p>
      <w:pPr>
        <w:pStyle w:val="8"/>
        <w:widowControl/>
        <w:spacing w:beforeAutospacing="0" w:afterAutospacing="0" w:line="600" w:lineRule="exact"/>
        <w:ind w:right="960" w:firstLine="640" w:firstLineChars="200"/>
        <w:jc w:val="right"/>
        <w:rPr>
          <w:rFonts w:ascii="Times New Roman" w:hAnsi="Times New Roman" w:eastAsia="仿宋_GB2312"/>
          <w:sz w:val="32"/>
          <w:szCs w:val="32"/>
        </w:rPr>
        <w:sectPr>
          <w:footerReference r:id="rId3" w:type="default"/>
          <w:pgSz w:w="11910" w:h="16840"/>
          <w:pgMar w:top="1560" w:right="1774" w:bottom="1320" w:left="1791" w:header="0" w:footer="1131" w:gutter="0"/>
          <w:cols w:space="720" w:num="1"/>
        </w:sectPr>
      </w:pPr>
      <w:r>
        <w:rPr>
          <w:rFonts w:ascii="Times New Roman" w:hAnsi="Times New Roman" w:eastAsia="仿宋_GB2312"/>
          <w:sz w:val="32"/>
          <w:szCs w:val="32"/>
        </w:rPr>
        <w:t>2021年7月10日</w:t>
      </w:r>
    </w:p>
    <w:p>
      <w:pPr>
        <w:pStyle w:val="4"/>
        <w:spacing w:line="560" w:lineRule="exact"/>
        <w:ind w:left="0" w:right="923"/>
        <w:rPr>
          <w:sz w:val="32"/>
        </w:rPr>
      </w:pPr>
      <w:r>
        <w:rPr>
          <w:rFonts w:hint="eastAsia" w:ascii="仿宋_GB2312" w:hAnsi="仿宋_GB2312" w:eastAsia="仿宋_GB2312" w:cs="仿宋_GB2312"/>
          <w:spacing w:val="-15"/>
          <w:sz w:val="32"/>
          <w:szCs w:val="32"/>
        </w:rPr>
        <w:t>附件 1：</w:t>
      </w:r>
    </w:p>
    <w:p>
      <w:pPr>
        <w:spacing w:before="230"/>
        <w:ind w:left="879"/>
        <w:rPr>
          <w:rFonts w:ascii="Times New Roman" w:hAnsi="Times New Roman" w:cs="Times New Roman"/>
          <w:b/>
          <w:sz w:val="38"/>
        </w:rPr>
      </w:pPr>
      <w:r>
        <w:rPr>
          <w:rFonts w:ascii="Times New Roman" w:hAnsi="Times New Roman" w:eastAsia="方正小标宋简体" w:cs="Times New Roman"/>
          <w:b/>
          <w:sz w:val="36"/>
        </w:rPr>
        <w:t>全国财经院校创新创业协作组理事会单位名单</w:t>
      </w:r>
    </w:p>
    <w:p>
      <w:pPr>
        <w:pStyle w:val="4"/>
        <w:spacing w:before="0" w:line="560" w:lineRule="exact"/>
        <w:rPr>
          <w:rFonts w:ascii="黑体" w:hAnsi="黑体" w:eastAsia="黑体" w:cs="黑体"/>
          <w:b/>
          <w:bCs/>
        </w:rPr>
      </w:pPr>
    </w:p>
    <w:p>
      <w:pPr>
        <w:pStyle w:val="4"/>
        <w:spacing w:before="120" w:beforeLines="50" w:after="120" w:afterLines="50" w:line="460" w:lineRule="exact"/>
        <w:rPr>
          <w:rFonts w:ascii="黑体" w:hAnsi="黑体" w:eastAsia="黑体" w:cs="黑体"/>
          <w:sz w:val="32"/>
          <w:szCs w:val="32"/>
        </w:rPr>
      </w:pPr>
      <w:r>
        <w:rPr>
          <w:rFonts w:hint="eastAsia" w:ascii="黑体" w:hAnsi="黑体" w:eastAsia="黑体" w:cs="黑体"/>
          <w:sz w:val="32"/>
          <w:szCs w:val="32"/>
        </w:rPr>
        <w:t>一、理事长单位</w:t>
      </w:r>
    </w:p>
    <w:p>
      <w:pPr>
        <w:pStyle w:val="4"/>
        <w:spacing w:before="0" w:line="460" w:lineRule="exact"/>
        <w:ind w:left="0" w:firstLine="601"/>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上海财经大学</w:t>
      </w:r>
    </w:p>
    <w:p>
      <w:pPr>
        <w:pStyle w:val="4"/>
        <w:spacing w:before="120" w:beforeLines="50" w:after="120" w:afterLines="50" w:line="460" w:lineRule="exact"/>
        <w:rPr>
          <w:rFonts w:ascii="黑体" w:hAnsi="黑体" w:eastAsia="黑体" w:cs="黑体"/>
          <w:sz w:val="32"/>
          <w:szCs w:val="32"/>
        </w:rPr>
      </w:pPr>
      <w:r>
        <w:rPr>
          <w:rFonts w:hint="eastAsia" w:ascii="黑体" w:hAnsi="黑体" w:eastAsia="黑体" w:cs="黑体"/>
          <w:sz w:val="32"/>
          <w:szCs w:val="32"/>
        </w:rPr>
        <w:t>二、副理事长单位</w:t>
      </w:r>
    </w:p>
    <w:p>
      <w:pPr>
        <w:pStyle w:val="4"/>
        <w:spacing w:before="0" w:line="460" w:lineRule="exact"/>
        <w:ind w:left="0" w:firstLine="601"/>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中央财经大学、对外经济贸易大学、西南财经大学、中南财经政法大学、东北财经大学、浙江财经大学、天津财经大学、广东财经大学、南京财经大学、内蒙古财经大学</w:t>
      </w:r>
    </w:p>
    <w:p>
      <w:pPr>
        <w:pStyle w:val="4"/>
        <w:spacing w:before="120" w:beforeLines="50" w:after="120" w:afterLines="50" w:line="460" w:lineRule="exact"/>
        <w:rPr>
          <w:rFonts w:ascii="黑体" w:hAnsi="黑体" w:eastAsia="黑体" w:cs="黑体"/>
          <w:sz w:val="32"/>
          <w:szCs w:val="32"/>
        </w:rPr>
      </w:pPr>
      <w:r>
        <w:rPr>
          <w:rFonts w:hint="eastAsia" w:ascii="黑体" w:hAnsi="黑体" w:eastAsia="黑体" w:cs="黑体"/>
          <w:sz w:val="32"/>
          <w:szCs w:val="32"/>
        </w:rPr>
        <w:t>三、理事单位（按拼音为序）</w:t>
      </w:r>
    </w:p>
    <w:p>
      <w:pPr>
        <w:pStyle w:val="4"/>
        <w:spacing w:before="0" w:line="460" w:lineRule="exact"/>
        <w:ind w:left="0" w:firstLine="601"/>
        <w:rPr>
          <w:rFonts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rPr>
        <w:t xml:space="preserve">安徽财经大学、北京物资学院、广东外语外贸大学、广西财经学院、贵州财经大学、哈尔滨金融学院、河北经贸大学、河南财经政法大学、湖北经济学院、湖南财政经济学院、湖南商学院、吉林财经大学、江西财经大学、兰州财经大学、山东财经大学、山东工商学院、山东管理学院、山西财经大学、上海对外经贸大学、上海立信会计金融学院、首都经济贸易大学、云南财经大学、浙江财经大学东方学院、浙江工商大学、西南财经大学天府学院、贵州商学院、上海财经大学浙江学院、重庆工商大学融智学院、新疆财经大学、万学教育集团、新道科技股份有限公司、高等教育出版社有限公司 </w:t>
      </w:r>
    </w:p>
    <w:p>
      <w:pPr>
        <w:pStyle w:val="4"/>
        <w:spacing w:line="560" w:lineRule="exact"/>
        <w:ind w:left="120" w:right="923" w:firstLine="599"/>
        <w:rPr>
          <w:rFonts w:ascii="仿宋" w:hAnsi="仿宋" w:eastAsia="仿宋" w:cs="仿宋"/>
        </w:rPr>
      </w:pPr>
    </w:p>
    <w:p>
      <w:pPr>
        <w:pStyle w:val="14"/>
        <w:tabs>
          <w:tab w:val="left" w:pos="948"/>
        </w:tabs>
        <w:spacing w:before="217" w:line="560" w:lineRule="exact"/>
        <w:ind w:left="0" w:firstLine="0"/>
        <w:rPr>
          <w:rFonts w:ascii="仿宋_GB2312" w:hAnsi="仿宋_GB2312" w:eastAsia="仿宋_GB2312" w:cs="仿宋_GB2312"/>
          <w:spacing w:val="-15"/>
          <w:sz w:val="32"/>
          <w:szCs w:val="32"/>
        </w:rPr>
        <w:sectPr>
          <w:pgSz w:w="11910" w:h="16840"/>
          <w:pgMar w:top="1560" w:right="1774" w:bottom="1320" w:left="1791" w:header="0" w:footer="1131" w:gutter="0"/>
          <w:cols w:space="720" w:num="1"/>
        </w:sectPr>
      </w:pPr>
    </w:p>
    <w:p>
      <w:pPr>
        <w:pStyle w:val="14"/>
        <w:tabs>
          <w:tab w:val="left" w:pos="948"/>
        </w:tabs>
        <w:spacing w:before="217" w:line="560" w:lineRule="exact"/>
        <w:ind w:left="0" w:firstLine="0"/>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附件2：</w:t>
      </w:r>
      <w:r>
        <w:rPr>
          <w:rFonts w:hint="eastAsia" w:ascii="仿宋_GB2312" w:hAnsi="仿宋_GB2312" w:eastAsia="仿宋_GB2312" w:cs="仿宋_GB2312"/>
          <w:b/>
          <w:color w:val="FF0000"/>
          <w:spacing w:val="-15"/>
          <w:sz w:val="32"/>
          <w:szCs w:val="32"/>
        </w:rPr>
        <w:t>（名单待初赛网评后发布）</w:t>
      </w:r>
    </w:p>
    <w:p>
      <w:pPr>
        <w:pStyle w:val="14"/>
        <w:tabs>
          <w:tab w:val="left" w:pos="948"/>
        </w:tabs>
        <w:spacing w:before="0" w:line="560" w:lineRule="exact"/>
        <w:ind w:left="0" w:firstLine="0"/>
        <w:jc w:val="center"/>
        <w:rPr>
          <w:rFonts w:ascii="方正小标宋简体" w:hAnsi="方正小标宋简体" w:eastAsia="方正小标宋简体" w:cs="方正小标宋简体"/>
          <w:b/>
          <w:bCs/>
          <w:spacing w:val="-15"/>
          <w:sz w:val="36"/>
          <w:szCs w:val="36"/>
        </w:rPr>
      </w:pPr>
      <w:r>
        <w:rPr>
          <w:rFonts w:hint="eastAsia" w:ascii="方正小标宋简体" w:hAnsi="方正小标宋简体" w:eastAsia="方正小标宋简体" w:cs="方正小标宋简体"/>
          <w:b/>
          <w:bCs/>
          <w:spacing w:val="-15"/>
          <w:sz w:val="36"/>
          <w:szCs w:val="36"/>
        </w:rPr>
        <w:t>第六届全国财经院校创新创业大赛</w:t>
      </w:r>
    </w:p>
    <w:p>
      <w:pPr>
        <w:pStyle w:val="14"/>
        <w:tabs>
          <w:tab w:val="left" w:pos="948"/>
        </w:tabs>
        <w:spacing w:before="0" w:line="560" w:lineRule="exact"/>
        <w:ind w:left="0" w:firstLine="0"/>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b/>
          <w:bCs/>
          <w:spacing w:val="-15"/>
          <w:sz w:val="36"/>
          <w:szCs w:val="36"/>
        </w:rPr>
        <w:t>决赛入围名单</w:t>
      </w:r>
    </w:p>
    <w:p>
      <w:pPr>
        <w:pStyle w:val="4"/>
        <w:spacing w:line="560" w:lineRule="exact"/>
        <w:ind w:left="0" w:right="923"/>
        <w:rPr>
          <w:rFonts w:ascii="仿宋_GB2312" w:hAnsi="仿宋_GB2312" w:eastAsia="仿宋_GB2312" w:cs="仿宋_GB2312"/>
          <w:sz w:val="32"/>
          <w:szCs w:val="32"/>
        </w:rPr>
      </w:pPr>
    </w:p>
    <w:p>
      <w:pPr>
        <w:pStyle w:val="4"/>
        <w:spacing w:line="560" w:lineRule="exact"/>
        <w:ind w:left="0" w:right="923"/>
        <w:rPr>
          <w:rFonts w:ascii="仿宋_GB2312" w:hAnsi="仿宋_GB2312" w:eastAsia="仿宋_GB2312" w:cs="仿宋_GB2312"/>
          <w:sz w:val="32"/>
          <w:szCs w:val="32"/>
        </w:rPr>
      </w:pPr>
    </w:p>
    <w:p>
      <w:pPr>
        <w:pStyle w:val="4"/>
        <w:spacing w:line="560" w:lineRule="exact"/>
        <w:ind w:left="0" w:right="923"/>
        <w:rPr>
          <w:rFonts w:ascii="仿宋_GB2312" w:hAnsi="仿宋_GB2312" w:eastAsia="仿宋_GB2312" w:cs="仿宋_GB2312"/>
          <w:sz w:val="32"/>
          <w:szCs w:val="32"/>
        </w:rPr>
      </w:pPr>
    </w:p>
    <w:p>
      <w:pPr>
        <w:pStyle w:val="4"/>
        <w:spacing w:line="560" w:lineRule="exact"/>
        <w:ind w:left="0" w:right="923"/>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420" w:lineRule="exact"/>
        <w:jc w:val="center"/>
        <w:rPr>
          <w:rFonts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bCs/>
          <w:sz w:val="36"/>
        </w:rPr>
        <w:t>全国财经院校创新创业联盟2021年会暨第六届</w:t>
      </w:r>
    </w:p>
    <w:p>
      <w:pPr>
        <w:spacing w:line="42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rPr>
        <w:t>全国财经院校创新创业大赛</w:t>
      </w:r>
      <w:r>
        <w:rPr>
          <w:rFonts w:hint="eastAsia" w:ascii="方正小标宋简体" w:hAnsi="方正小标宋简体" w:eastAsia="方正小标宋简体" w:cs="方正小标宋简体"/>
          <w:b/>
          <w:bCs/>
          <w:sz w:val="36"/>
          <w:szCs w:val="36"/>
        </w:rPr>
        <w:t>日程安排</w:t>
      </w:r>
    </w:p>
    <w:p>
      <w:pPr>
        <w:spacing w:line="420" w:lineRule="exact"/>
        <w:jc w:val="center"/>
        <w:rPr>
          <w:rFonts w:ascii="方正小标宋简体" w:hAnsi="方正小标宋简体" w:eastAsia="方正小标宋简体" w:cs="方正小标宋简体"/>
          <w:sz w:val="36"/>
          <w:szCs w:val="36"/>
        </w:rPr>
      </w:pPr>
    </w:p>
    <w:tbl>
      <w:tblPr>
        <w:tblStyle w:val="10"/>
        <w:tblpPr w:leftFromText="180" w:rightFromText="180" w:vertAnchor="text" w:horzAnchor="page" w:tblpX="1021" w:tblpY="450"/>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085"/>
        <w:gridCol w:w="4176"/>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3" w:type="dxa"/>
            <w:vAlign w:val="center"/>
          </w:tcPr>
          <w:p>
            <w:pPr>
              <w:snapToGrid w:val="0"/>
              <w:jc w:val="center"/>
              <w:rPr>
                <w:rFonts w:ascii="黑体" w:hAnsi="黑体" w:eastAsia="黑体" w:cs="黑体"/>
                <w:b/>
                <w:bCs/>
                <w:sz w:val="28"/>
                <w:szCs w:val="28"/>
              </w:rPr>
            </w:pPr>
            <w:r>
              <w:rPr>
                <w:rFonts w:hint="eastAsia" w:ascii="黑体" w:hAnsi="黑体" w:eastAsia="黑体" w:cs="黑体"/>
                <w:b/>
                <w:bCs/>
                <w:sz w:val="28"/>
                <w:szCs w:val="28"/>
              </w:rPr>
              <w:t>日 期</w:t>
            </w:r>
          </w:p>
        </w:tc>
        <w:tc>
          <w:tcPr>
            <w:tcW w:w="1085" w:type="dxa"/>
          </w:tcPr>
          <w:p>
            <w:pPr>
              <w:snapToGrid w:val="0"/>
              <w:jc w:val="center"/>
              <w:rPr>
                <w:rFonts w:ascii="黑体" w:hAnsi="黑体" w:eastAsia="黑体" w:cs="黑体"/>
                <w:b/>
                <w:bCs/>
                <w:sz w:val="28"/>
                <w:szCs w:val="28"/>
              </w:rPr>
            </w:pPr>
            <w:r>
              <w:rPr>
                <w:rFonts w:hint="eastAsia" w:ascii="黑体" w:hAnsi="黑体" w:eastAsia="黑体" w:cs="黑体"/>
                <w:b/>
                <w:bCs/>
                <w:sz w:val="28"/>
                <w:szCs w:val="28"/>
              </w:rPr>
              <w:t>时 间</w:t>
            </w:r>
          </w:p>
        </w:tc>
        <w:tc>
          <w:tcPr>
            <w:tcW w:w="4176" w:type="dxa"/>
          </w:tcPr>
          <w:p>
            <w:pPr>
              <w:snapToGrid w:val="0"/>
              <w:jc w:val="center"/>
              <w:rPr>
                <w:rFonts w:ascii="黑体" w:hAnsi="黑体" w:eastAsia="黑体" w:cs="黑体"/>
                <w:b/>
                <w:bCs/>
                <w:sz w:val="28"/>
                <w:szCs w:val="28"/>
              </w:rPr>
            </w:pPr>
            <w:r>
              <w:rPr>
                <w:rFonts w:hint="eastAsia" w:ascii="黑体" w:hAnsi="黑体" w:eastAsia="黑体" w:cs="黑体"/>
                <w:b/>
                <w:bCs/>
                <w:sz w:val="28"/>
                <w:szCs w:val="28"/>
              </w:rPr>
              <w:t>活动安排</w:t>
            </w:r>
          </w:p>
        </w:tc>
        <w:tc>
          <w:tcPr>
            <w:tcW w:w="3260" w:type="dxa"/>
          </w:tcPr>
          <w:p>
            <w:pPr>
              <w:snapToGrid w:val="0"/>
              <w:jc w:val="center"/>
              <w:rPr>
                <w:rFonts w:ascii="黑体" w:hAnsi="黑体" w:eastAsia="黑体" w:cs="黑体"/>
                <w:b/>
                <w:bCs/>
                <w:sz w:val="28"/>
                <w:szCs w:val="28"/>
              </w:rPr>
            </w:pPr>
            <w:r>
              <w:rPr>
                <w:rFonts w:hint="eastAsia" w:ascii="黑体" w:hAnsi="黑体" w:eastAsia="黑体" w:cs="黑体"/>
                <w:b/>
                <w:bCs/>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3" w:type="dxa"/>
            <w:vMerge w:val="restart"/>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8.23</w:t>
            </w: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全天</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报 到</w:t>
            </w:r>
          </w:p>
        </w:tc>
        <w:tc>
          <w:tcPr>
            <w:tcW w:w="3260"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color w:val="000000" w:themeColor="text1"/>
                <w:sz w:val="28"/>
                <w:szCs w:val="28"/>
                <w14:textFill>
                  <w14:solidFill>
                    <w14:schemeClr w14:val="tx1"/>
                  </w14:solidFill>
                </w14:textFill>
              </w:rPr>
              <w:t>入户酒店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19:00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领队会议</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吉林财经大学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19:</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选手抽签及作品拷贝</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吉林财经大学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19</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全国财经院校创新创业</w:t>
            </w:r>
            <w:r>
              <w:rPr>
                <w:rFonts w:ascii="Times New Roman" w:hAnsi="Times New Roman" w:eastAsia="仿宋_GB2312" w:cs="Times New Roman"/>
                <w:sz w:val="28"/>
                <w:szCs w:val="28"/>
              </w:rPr>
              <w:t>联盟秘书处会议</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希尔顿欢朋酒店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943" w:type="dxa"/>
            <w:vMerge w:val="restart"/>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8.24</w:t>
            </w:r>
          </w:p>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8:00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评委会</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吉林财经大学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10-</w:t>
            </w:r>
          </w:p>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9:00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创新创业教育成果及</w:t>
            </w:r>
          </w:p>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创业项目展示</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吉林财经大学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9:00-</w:t>
            </w:r>
          </w:p>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11:30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开幕式暨全国财经院校</w:t>
            </w:r>
          </w:p>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创新创业教育校长论坛</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吉林财经大学第一教学楼1202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9</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0-</w:t>
            </w:r>
          </w:p>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大赛决赛</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吉林财经大学</w:t>
            </w:r>
          </w:p>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第一教学楼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14:</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0-</w:t>
            </w:r>
          </w:p>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全国财经院校创新创业联盟理事会2020年工作会议</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综合楼第一会议室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5</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30-</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16</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全国财经院校创新创业教育分论坛</w:t>
            </w:r>
          </w:p>
        </w:tc>
        <w:tc>
          <w:tcPr>
            <w:tcW w:w="3260" w:type="dxa"/>
            <w:vAlign w:val="center"/>
          </w:tcPr>
          <w:p>
            <w:pPr>
              <w:snapToGrid w:val="0"/>
              <w:jc w:val="center"/>
              <w:rPr>
                <w:rFonts w:ascii="Times New Roman" w:hAnsi="Times New Roman" w:eastAsia="仿宋_GB2312" w:cs="Times New Roman"/>
                <w:color w:val="000000" w:themeColor="text1"/>
                <w:sz w:val="28"/>
                <w:szCs w:val="28"/>
                <w14:textFill>
                  <w14:solidFill>
                    <w14:schemeClr w14:val="tx1"/>
                  </w14:solidFill>
                </w14:textFill>
              </w:rPr>
            </w:pPr>
            <w:r>
              <w:rPr>
                <w:rFonts w:hint="eastAsia" w:ascii="Times New Roman" w:hAnsi="Times New Roman" w:eastAsia="仿宋_GB2312" w:cs="Times New Roman"/>
                <w:color w:val="000000" w:themeColor="text1"/>
                <w:sz w:val="28"/>
                <w:szCs w:val="28"/>
                <w14:textFill>
                  <w14:solidFill>
                    <w14:schemeClr w14:val="tx1"/>
                  </w14:solidFill>
                </w14:textFill>
              </w:rPr>
              <w:t>综合楼第一会议室、第二会议室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19</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0</w:t>
            </w:r>
            <w:r>
              <w:rPr>
                <w:rFonts w:hint="eastAsia" w:ascii="Times New Roman" w:hAnsi="Times New Roman" w:eastAsia="仿宋_GB2312" w:cs="Times New Roman"/>
                <w:sz w:val="28"/>
                <w:szCs w:val="28"/>
              </w:rPr>
              <w:t>0-</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21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rPr>
              <w:t>0</w:t>
            </w:r>
          </w:p>
        </w:tc>
        <w:tc>
          <w:tcPr>
            <w:tcW w:w="4176"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大赛冠军赛暨颁奖典礼</w:t>
            </w:r>
          </w:p>
        </w:tc>
        <w:tc>
          <w:tcPr>
            <w:tcW w:w="3260"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学术活动中心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943" w:type="dxa"/>
            <w:vMerge w:val="restart"/>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8.25</w:t>
            </w:r>
          </w:p>
        </w:tc>
        <w:tc>
          <w:tcPr>
            <w:tcW w:w="1085" w:type="dxa"/>
            <w:vAlign w:val="center"/>
          </w:tcPr>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8</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30-</w:t>
            </w:r>
          </w:p>
          <w:p>
            <w:pPr>
              <w:snapToGrid w:val="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11</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30</w:t>
            </w:r>
          </w:p>
        </w:tc>
        <w:tc>
          <w:tcPr>
            <w:tcW w:w="7436" w:type="dxa"/>
            <w:gridSpan w:val="2"/>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高新区创业园考察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3" w:type="dxa"/>
            <w:vMerge w:val="continue"/>
            <w:vAlign w:val="center"/>
          </w:tcPr>
          <w:p>
            <w:pPr>
              <w:snapToGrid w:val="0"/>
              <w:jc w:val="center"/>
              <w:rPr>
                <w:rFonts w:ascii="Times New Roman" w:hAnsi="Times New Roman" w:eastAsia="仿宋_GB2312" w:cs="Times New Roman"/>
                <w:sz w:val="28"/>
                <w:szCs w:val="28"/>
              </w:rPr>
            </w:pP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全天</w:t>
            </w:r>
          </w:p>
        </w:tc>
        <w:tc>
          <w:tcPr>
            <w:tcW w:w="7436" w:type="dxa"/>
            <w:gridSpan w:val="2"/>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创新创业师资培训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43"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8.26</w:t>
            </w:r>
          </w:p>
        </w:tc>
        <w:tc>
          <w:tcPr>
            <w:tcW w:w="1085" w:type="dxa"/>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全天</w:t>
            </w:r>
          </w:p>
        </w:tc>
        <w:tc>
          <w:tcPr>
            <w:tcW w:w="7436" w:type="dxa"/>
            <w:gridSpan w:val="2"/>
            <w:vAlign w:val="center"/>
          </w:tcPr>
          <w:p>
            <w:pPr>
              <w:snapToGrid w:val="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返程</w:t>
            </w:r>
          </w:p>
        </w:tc>
      </w:tr>
    </w:tbl>
    <w:p>
      <w:pPr>
        <w:spacing w:line="420" w:lineRule="exact"/>
        <w:rPr>
          <w:rFonts w:ascii="方正小标宋简体" w:hAnsi="方正小标宋简体" w:eastAsia="方正小标宋简体" w:cs="方正小标宋简体"/>
          <w:sz w:val="36"/>
          <w:szCs w:val="36"/>
        </w:rPr>
      </w:pPr>
    </w:p>
    <w:p>
      <w:pPr>
        <w:pStyle w:val="4"/>
        <w:spacing w:line="560" w:lineRule="exact"/>
        <w:ind w:left="0" w:right="923"/>
        <w:rPr>
          <w:rFonts w:ascii="黑体" w:hAnsi="黑体" w:eastAsia="黑体" w:cs="黑体"/>
          <w:b/>
          <w:bCs/>
        </w:rPr>
        <w:sectPr>
          <w:pgSz w:w="11910" w:h="16840"/>
          <w:pgMar w:top="1560" w:right="1774" w:bottom="1320" w:left="1791" w:header="0" w:footer="1131" w:gutter="0"/>
          <w:cols w:space="720" w:num="1"/>
        </w:sectPr>
      </w:pPr>
    </w:p>
    <w:p>
      <w:pPr>
        <w:pStyle w:val="4"/>
        <w:spacing w:line="560" w:lineRule="exact"/>
        <w:ind w:left="0" w:right="923"/>
        <w:rPr>
          <w:rFonts w:ascii="仿宋_GB2312" w:hAnsi="仿宋_GB2312" w:eastAsia="仿宋_GB2312" w:cs="仿宋_GB2312"/>
          <w:sz w:val="32"/>
          <w:szCs w:val="32"/>
        </w:rPr>
      </w:pPr>
      <w:r>
        <w:rPr>
          <w:rFonts w:hint="eastAsia" w:ascii="仿宋_GB2312" w:hAnsi="仿宋_GB2312" w:eastAsia="仿宋_GB2312" w:cs="仿宋_GB2312"/>
          <w:sz w:val="32"/>
          <w:szCs w:val="32"/>
        </w:rPr>
        <w:t>附件 4：</w:t>
      </w:r>
    </w:p>
    <w:p>
      <w:pPr>
        <w:jc w:val="center"/>
        <w:rPr>
          <w:rFonts w:ascii="方正小标宋简体" w:hAnsi="方正小标宋简体" w:eastAsia="方正小标宋简体" w:cs="方正小标宋简体"/>
          <w:b w:val="0"/>
          <w:bCs w:val="0"/>
          <w:sz w:val="36"/>
        </w:rPr>
      </w:pPr>
      <w:r>
        <w:rPr>
          <w:rFonts w:hint="eastAsia" w:ascii="方正小标宋简体" w:hAnsi="方正小标宋简体" w:eastAsia="方正小标宋简体" w:cs="方正小标宋简体"/>
          <w:b/>
          <w:bCs/>
          <w:sz w:val="36"/>
        </w:rPr>
        <w:t>全国财经院校创新创业联盟202</w:t>
      </w:r>
      <w:r>
        <w:rPr>
          <w:rFonts w:ascii="方正小标宋简体" w:hAnsi="方正小标宋简体" w:eastAsia="方正小标宋简体" w:cs="方正小标宋简体"/>
          <w:b/>
          <w:bCs/>
          <w:sz w:val="36"/>
        </w:rPr>
        <w:t>1</w:t>
      </w:r>
      <w:r>
        <w:rPr>
          <w:rFonts w:hint="eastAsia" w:ascii="方正小标宋简体" w:hAnsi="方正小标宋简体" w:eastAsia="方正小标宋简体" w:cs="方正小标宋简体"/>
          <w:b/>
          <w:bCs/>
          <w:sz w:val="36"/>
        </w:rPr>
        <w:t>年会暨</w:t>
      </w:r>
    </w:p>
    <w:tbl>
      <w:tblPr>
        <w:tblStyle w:val="9"/>
        <w:tblpPr w:leftFromText="180" w:rightFromText="180" w:vertAnchor="text" w:horzAnchor="page" w:tblpX="1041" w:tblpY="1934"/>
        <w:tblOverlap w:val="never"/>
        <w:tblW w:w="1420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5"/>
        <w:gridCol w:w="840"/>
        <w:gridCol w:w="1260"/>
        <w:gridCol w:w="645"/>
        <w:gridCol w:w="840"/>
        <w:gridCol w:w="642"/>
        <w:gridCol w:w="630"/>
        <w:gridCol w:w="1083"/>
        <w:gridCol w:w="975"/>
        <w:gridCol w:w="915"/>
        <w:gridCol w:w="750"/>
        <w:gridCol w:w="855"/>
        <w:gridCol w:w="840"/>
        <w:gridCol w:w="720"/>
        <w:gridCol w:w="690"/>
        <w:gridCol w:w="657"/>
        <w:gridCol w:w="660"/>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435" w:type="dxa"/>
            <w:vMerge w:val="restart"/>
            <w:vAlign w:val="center"/>
          </w:tcPr>
          <w:p>
            <w:pPr>
              <w:pStyle w:val="15"/>
              <w:spacing w:before="8"/>
              <w:jc w:val="center"/>
              <w:rPr>
                <w:rFonts w:ascii="仿宋_GB2312" w:hAnsi="仿宋_GB2312" w:eastAsia="仿宋_GB2312" w:cs="仿宋_GB2312"/>
                <w:b w:val="0"/>
                <w:bCs w:val="0"/>
                <w:sz w:val="24"/>
              </w:rPr>
            </w:pPr>
          </w:p>
          <w:p>
            <w:pPr>
              <w:pStyle w:val="15"/>
              <w:spacing w:line="242" w:lineRule="auto"/>
              <w:ind w:left="160" w:right="151"/>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序号</w:t>
            </w:r>
          </w:p>
        </w:tc>
        <w:tc>
          <w:tcPr>
            <w:tcW w:w="4227" w:type="dxa"/>
            <w:gridSpan w:val="5"/>
            <w:vAlign w:val="center"/>
          </w:tcPr>
          <w:p>
            <w:pPr>
              <w:pStyle w:val="15"/>
              <w:spacing w:before="28"/>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基本信息</w:t>
            </w:r>
          </w:p>
        </w:tc>
        <w:tc>
          <w:tcPr>
            <w:tcW w:w="6048" w:type="dxa"/>
            <w:gridSpan w:val="7"/>
            <w:vAlign w:val="center"/>
          </w:tcPr>
          <w:p>
            <w:pPr>
              <w:pStyle w:val="15"/>
              <w:spacing w:before="28"/>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交通工具</w:t>
            </w:r>
          </w:p>
        </w:tc>
        <w:tc>
          <w:tcPr>
            <w:tcW w:w="2727" w:type="dxa"/>
            <w:gridSpan w:val="4"/>
            <w:vAlign w:val="center"/>
          </w:tcPr>
          <w:p>
            <w:pPr>
              <w:pStyle w:val="15"/>
              <w:spacing w:before="28"/>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住宿信息</w:t>
            </w:r>
          </w:p>
        </w:tc>
        <w:tc>
          <w:tcPr>
            <w:tcW w:w="765" w:type="dxa"/>
            <w:vMerge w:val="restart"/>
            <w:vAlign w:val="center"/>
          </w:tcPr>
          <w:p>
            <w:pPr>
              <w:pStyle w:val="15"/>
              <w:spacing w:before="18"/>
              <w:jc w:val="center"/>
              <w:rPr>
                <w:rFonts w:ascii="仿宋_GB2312" w:hAnsi="仿宋_GB2312" w:eastAsia="仿宋_GB2312" w:cs="仿宋_GB2312"/>
                <w:b w:val="0"/>
                <w:bCs w:val="0"/>
                <w:sz w:val="15"/>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是否</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清真餐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435" w:type="dxa"/>
            <w:vMerge w:val="continue"/>
            <w:tcBorders>
              <w:top w:val="nil"/>
            </w:tcBorders>
            <w:vAlign w:val="center"/>
          </w:tcPr>
          <w:p>
            <w:pPr>
              <w:jc w:val="center"/>
              <w:rPr>
                <w:rFonts w:ascii="仿宋_GB2312" w:hAnsi="仿宋_GB2312" w:eastAsia="仿宋_GB2312" w:cs="仿宋_GB2312"/>
                <w:b w:val="0"/>
                <w:bCs w:val="0"/>
                <w:sz w:val="2"/>
                <w:szCs w:val="2"/>
              </w:rPr>
            </w:pPr>
          </w:p>
        </w:tc>
        <w:tc>
          <w:tcPr>
            <w:tcW w:w="840" w:type="dxa"/>
            <w:vAlign w:val="center"/>
          </w:tcPr>
          <w:p>
            <w:pPr>
              <w:pStyle w:val="15"/>
              <w:spacing w:before="12"/>
              <w:jc w:val="center"/>
              <w:rPr>
                <w:rFonts w:ascii="仿宋_GB2312" w:hAnsi="仿宋_GB2312" w:eastAsia="仿宋_GB2312" w:cs="仿宋_GB2312"/>
                <w:b w:val="0"/>
                <w:bCs w:val="0"/>
              </w:rPr>
            </w:pPr>
          </w:p>
          <w:p>
            <w:pPr>
              <w:pStyle w:val="15"/>
              <w:spacing w:before="1"/>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姓名</w:t>
            </w:r>
          </w:p>
        </w:tc>
        <w:tc>
          <w:tcPr>
            <w:tcW w:w="1260" w:type="dxa"/>
            <w:vAlign w:val="center"/>
          </w:tcPr>
          <w:p>
            <w:pPr>
              <w:pStyle w:val="15"/>
              <w:spacing w:before="12"/>
              <w:jc w:val="center"/>
              <w:rPr>
                <w:rFonts w:ascii="仿宋_GB2312" w:hAnsi="仿宋_GB2312" w:eastAsia="仿宋_GB2312" w:cs="仿宋_GB2312"/>
                <w:b w:val="0"/>
                <w:bCs w:val="0"/>
              </w:rPr>
            </w:pPr>
          </w:p>
          <w:p>
            <w:pPr>
              <w:pStyle w:val="15"/>
              <w:spacing w:before="1"/>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人员类别</w:t>
            </w:r>
          </w:p>
        </w:tc>
        <w:tc>
          <w:tcPr>
            <w:tcW w:w="645" w:type="dxa"/>
            <w:vAlign w:val="center"/>
          </w:tcPr>
          <w:p>
            <w:pPr>
              <w:pStyle w:val="15"/>
              <w:spacing w:before="12"/>
              <w:jc w:val="center"/>
              <w:rPr>
                <w:rFonts w:ascii="仿宋_GB2312" w:hAnsi="仿宋_GB2312" w:eastAsia="仿宋_GB2312" w:cs="仿宋_GB2312"/>
                <w:b w:val="0"/>
                <w:bCs w:val="0"/>
              </w:rPr>
            </w:pPr>
          </w:p>
          <w:p>
            <w:pPr>
              <w:pStyle w:val="15"/>
              <w:spacing w:before="1"/>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性别</w:t>
            </w:r>
          </w:p>
        </w:tc>
        <w:tc>
          <w:tcPr>
            <w:tcW w:w="840" w:type="dxa"/>
            <w:vAlign w:val="center"/>
          </w:tcPr>
          <w:p>
            <w:pPr>
              <w:pStyle w:val="15"/>
              <w:spacing w:before="12"/>
              <w:jc w:val="center"/>
              <w:rPr>
                <w:rFonts w:ascii="仿宋_GB2312" w:hAnsi="仿宋_GB2312" w:eastAsia="仿宋_GB2312" w:cs="仿宋_GB2312"/>
                <w:b w:val="0"/>
                <w:bCs w:val="0"/>
              </w:rPr>
            </w:pPr>
          </w:p>
          <w:p>
            <w:pPr>
              <w:pStyle w:val="15"/>
              <w:spacing w:before="1"/>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职务</w:t>
            </w:r>
          </w:p>
        </w:tc>
        <w:tc>
          <w:tcPr>
            <w:tcW w:w="642" w:type="dxa"/>
            <w:vAlign w:val="center"/>
          </w:tcPr>
          <w:p>
            <w:pPr>
              <w:pStyle w:val="15"/>
              <w:jc w:val="center"/>
              <w:rPr>
                <w:rFonts w:ascii="仿宋_GB2312" w:hAnsi="仿宋_GB2312" w:eastAsia="仿宋_GB2312" w:cs="仿宋_GB2312"/>
                <w:b w:val="0"/>
                <w:bCs w:val="0"/>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手机</w:t>
            </w:r>
          </w:p>
        </w:tc>
        <w:tc>
          <w:tcPr>
            <w:tcW w:w="630" w:type="dxa"/>
            <w:vAlign w:val="center"/>
          </w:tcPr>
          <w:p>
            <w:pPr>
              <w:pStyle w:val="15"/>
              <w:spacing w:before="4"/>
              <w:jc w:val="center"/>
              <w:rPr>
                <w:rFonts w:ascii="仿宋_GB2312" w:hAnsi="仿宋_GB2312" w:eastAsia="仿宋_GB2312" w:cs="仿宋_GB2312"/>
                <w:b w:val="0"/>
                <w:bCs w:val="0"/>
                <w:sz w:val="13"/>
              </w:rPr>
            </w:pPr>
          </w:p>
          <w:p>
            <w:pPr>
              <w:pStyle w:val="15"/>
              <w:ind w:hanging="240"/>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出行</w:t>
            </w:r>
          </w:p>
          <w:p>
            <w:pPr>
              <w:pStyle w:val="15"/>
              <w:ind w:hanging="240"/>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方式</w:t>
            </w:r>
          </w:p>
        </w:tc>
        <w:tc>
          <w:tcPr>
            <w:tcW w:w="1083" w:type="dxa"/>
            <w:vAlign w:val="center"/>
          </w:tcPr>
          <w:p>
            <w:pPr>
              <w:pStyle w:val="15"/>
              <w:spacing w:before="4"/>
              <w:jc w:val="center"/>
              <w:rPr>
                <w:rFonts w:ascii="仿宋_GB2312" w:hAnsi="仿宋_GB2312" w:eastAsia="仿宋_GB2312" w:cs="仿宋_GB2312"/>
                <w:b w:val="0"/>
                <w:bCs w:val="0"/>
                <w:sz w:val="13"/>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出发</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日期</w:t>
            </w:r>
          </w:p>
        </w:tc>
        <w:tc>
          <w:tcPr>
            <w:tcW w:w="975" w:type="dxa"/>
            <w:vAlign w:val="center"/>
          </w:tcPr>
          <w:p>
            <w:pPr>
              <w:pStyle w:val="15"/>
              <w:spacing w:before="4"/>
              <w:jc w:val="center"/>
              <w:rPr>
                <w:rFonts w:ascii="仿宋_GB2312" w:hAnsi="仿宋_GB2312" w:eastAsia="仿宋_GB2312" w:cs="仿宋_GB2312"/>
                <w:b w:val="0"/>
                <w:bCs w:val="0"/>
                <w:sz w:val="13"/>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车次或</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航班号</w:t>
            </w:r>
          </w:p>
        </w:tc>
        <w:tc>
          <w:tcPr>
            <w:tcW w:w="915" w:type="dxa"/>
            <w:vAlign w:val="center"/>
          </w:tcPr>
          <w:p>
            <w:pPr>
              <w:pStyle w:val="15"/>
              <w:spacing w:before="4"/>
              <w:jc w:val="center"/>
              <w:rPr>
                <w:rFonts w:ascii="仿宋_GB2312" w:hAnsi="仿宋_GB2312" w:eastAsia="仿宋_GB2312" w:cs="仿宋_GB2312"/>
                <w:b w:val="0"/>
                <w:bCs w:val="0"/>
                <w:sz w:val="13"/>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到站</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地点</w:t>
            </w:r>
          </w:p>
        </w:tc>
        <w:tc>
          <w:tcPr>
            <w:tcW w:w="750" w:type="dxa"/>
            <w:vAlign w:val="center"/>
          </w:tcPr>
          <w:p>
            <w:pPr>
              <w:pStyle w:val="15"/>
              <w:spacing w:before="4"/>
              <w:jc w:val="center"/>
              <w:rPr>
                <w:rFonts w:ascii="仿宋_GB2312" w:hAnsi="仿宋_GB2312" w:eastAsia="仿宋_GB2312" w:cs="仿宋_GB2312"/>
                <w:b w:val="0"/>
                <w:bCs w:val="0"/>
                <w:sz w:val="13"/>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到站</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时间</w:t>
            </w:r>
          </w:p>
        </w:tc>
        <w:tc>
          <w:tcPr>
            <w:tcW w:w="855" w:type="dxa"/>
            <w:vAlign w:val="center"/>
          </w:tcPr>
          <w:p>
            <w:pPr>
              <w:pStyle w:val="15"/>
              <w:spacing w:before="4"/>
              <w:jc w:val="center"/>
              <w:rPr>
                <w:rFonts w:ascii="仿宋_GB2312" w:hAnsi="仿宋_GB2312" w:eastAsia="仿宋_GB2312" w:cs="仿宋_GB2312"/>
                <w:b w:val="0"/>
                <w:bCs w:val="0"/>
                <w:sz w:val="13"/>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离站</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地点</w:t>
            </w:r>
          </w:p>
        </w:tc>
        <w:tc>
          <w:tcPr>
            <w:tcW w:w="840" w:type="dxa"/>
            <w:vAlign w:val="center"/>
          </w:tcPr>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离站</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时间</w:t>
            </w:r>
          </w:p>
        </w:tc>
        <w:tc>
          <w:tcPr>
            <w:tcW w:w="720" w:type="dxa"/>
            <w:vAlign w:val="center"/>
          </w:tcPr>
          <w:p>
            <w:pPr>
              <w:pStyle w:val="15"/>
              <w:spacing w:before="4"/>
              <w:jc w:val="center"/>
              <w:rPr>
                <w:rFonts w:ascii="仿宋_GB2312" w:hAnsi="仿宋_GB2312" w:eastAsia="仿宋_GB2312" w:cs="仿宋_GB2312"/>
                <w:b w:val="0"/>
                <w:bCs w:val="0"/>
                <w:sz w:val="13"/>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入住</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天数</w:t>
            </w:r>
          </w:p>
        </w:tc>
        <w:tc>
          <w:tcPr>
            <w:tcW w:w="690" w:type="dxa"/>
            <w:vAlign w:val="center"/>
          </w:tcPr>
          <w:p>
            <w:pPr>
              <w:pStyle w:val="15"/>
              <w:spacing w:before="4"/>
              <w:jc w:val="center"/>
              <w:rPr>
                <w:rFonts w:ascii="仿宋_GB2312" w:hAnsi="仿宋_GB2312" w:eastAsia="仿宋_GB2312" w:cs="仿宋_GB2312"/>
                <w:b w:val="0"/>
                <w:bCs w:val="0"/>
                <w:sz w:val="13"/>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入住</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时间</w:t>
            </w:r>
          </w:p>
        </w:tc>
        <w:tc>
          <w:tcPr>
            <w:tcW w:w="657" w:type="dxa"/>
            <w:vAlign w:val="center"/>
          </w:tcPr>
          <w:p>
            <w:pPr>
              <w:pStyle w:val="15"/>
              <w:spacing w:before="4"/>
              <w:jc w:val="center"/>
              <w:rPr>
                <w:rFonts w:ascii="仿宋_GB2312" w:hAnsi="仿宋_GB2312" w:eastAsia="仿宋_GB2312" w:cs="仿宋_GB2312"/>
                <w:b w:val="0"/>
                <w:bCs w:val="0"/>
                <w:sz w:val="13"/>
              </w:rPr>
            </w:pP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离店</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时间</w:t>
            </w:r>
          </w:p>
        </w:tc>
        <w:tc>
          <w:tcPr>
            <w:tcW w:w="660" w:type="dxa"/>
            <w:vAlign w:val="center"/>
          </w:tcPr>
          <w:p>
            <w:pPr>
              <w:pStyle w:val="15"/>
              <w:spacing w:before="4"/>
              <w:jc w:val="center"/>
              <w:rPr>
                <w:rFonts w:ascii="仿宋_GB2312" w:hAnsi="仿宋_GB2312" w:eastAsia="仿宋_GB2312" w:cs="仿宋_GB2312"/>
                <w:b w:val="0"/>
                <w:bCs w:val="0"/>
                <w:sz w:val="13"/>
              </w:rPr>
            </w:pPr>
          </w:p>
          <w:p>
            <w:pPr>
              <w:pStyle w:val="15"/>
              <w:ind w:hanging="3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单间/</w:t>
            </w:r>
          </w:p>
          <w:p>
            <w:pPr>
              <w:pStyle w:val="15"/>
              <w:ind w:hanging="3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标间</w:t>
            </w:r>
          </w:p>
        </w:tc>
        <w:tc>
          <w:tcPr>
            <w:tcW w:w="765" w:type="dxa"/>
            <w:vMerge w:val="continue"/>
            <w:tcBorders>
              <w:top w:val="nil"/>
            </w:tcBorders>
          </w:tcPr>
          <w:p>
            <w:pPr>
              <w:rPr>
                <w:rFonts w:ascii="仿宋_GB2312" w:hAnsi="仿宋_GB2312" w:eastAsia="仿宋_GB2312" w:cs="仿宋_GB2312"/>
                <w:b w:val="0"/>
                <w:bCs w:val="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35" w:type="dxa"/>
          </w:tcPr>
          <w:p>
            <w:pPr>
              <w:pStyle w:val="15"/>
              <w:spacing w:before="154"/>
              <w:ind w:left="7"/>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1</w:t>
            </w:r>
          </w:p>
        </w:tc>
        <w:tc>
          <w:tcPr>
            <w:tcW w:w="840" w:type="dxa"/>
            <w:vAlign w:val="center"/>
          </w:tcPr>
          <w:p>
            <w:pPr>
              <w:pStyle w:val="15"/>
              <w:spacing w:before="15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xxx</w:t>
            </w:r>
          </w:p>
        </w:tc>
        <w:tc>
          <w:tcPr>
            <w:tcW w:w="1260" w:type="dxa"/>
            <w:vAlign w:val="center"/>
          </w:tcPr>
          <w:p>
            <w:pPr>
              <w:pStyle w:val="15"/>
              <w:spacing w:before="138"/>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校领导</w:t>
            </w:r>
          </w:p>
        </w:tc>
        <w:tc>
          <w:tcPr>
            <w:tcW w:w="645" w:type="dxa"/>
            <w:vAlign w:val="center"/>
          </w:tcPr>
          <w:p>
            <w:pPr>
              <w:pStyle w:val="15"/>
              <w:spacing w:before="138"/>
              <w:jc w:val="center"/>
              <w:rPr>
                <w:rFonts w:ascii="仿宋_GB2312" w:hAnsi="仿宋_GB2312" w:eastAsia="仿宋_GB2312" w:cs="仿宋_GB2312"/>
                <w:b w:val="0"/>
                <w:bCs w:val="0"/>
                <w:sz w:val="24"/>
              </w:rPr>
            </w:pPr>
          </w:p>
        </w:tc>
        <w:tc>
          <w:tcPr>
            <w:tcW w:w="840" w:type="dxa"/>
            <w:vAlign w:val="center"/>
          </w:tcPr>
          <w:p>
            <w:pPr>
              <w:pStyle w:val="15"/>
              <w:spacing w:before="154"/>
              <w:ind w:firstLine="240" w:firstLineChars="100"/>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xxx</w:t>
            </w:r>
          </w:p>
        </w:tc>
        <w:tc>
          <w:tcPr>
            <w:tcW w:w="642" w:type="dxa"/>
            <w:vAlign w:val="center"/>
          </w:tcPr>
          <w:p>
            <w:pPr>
              <w:pStyle w:val="15"/>
              <w:spacing w:before="154"/>
              <w:ind w:firstLine="240" w:firstLineChars="100"/>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xxx</w:t>
            </w:r>
          </w:p>
        </w:tc>
        <w:tc>
          <w:tcPr>
            <w:tcW w:w="630" w:type="dxa"/>
            <w:vAlign w:val="center"/>
          </w:tcPr>
          <w:p>
            <w:pPr>
              <w:pStyle w:val="15"/>
              <w:spacing w:before="138"/>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飞机</w:t>
            </w:r>
          </w:p>
        </w:tc>
        <w:tc>
          <w:tcPr>
            <w:tcW w:w="1083" w:type="dxa"/>
            <w:vAlign w:val="center"/>
          </w:tcPr>
          <w:p>
            <w:pPr>
              <w:pStyle w:val="15"/>
              <w:spacing w:line="290" w:lineRule="exact"/>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 日</w:t>
            </w:r>
          </w:p>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Xx时</w:t>
            </w:r>
          </w:p>
        </w:tc>
        <w:tc>
          <w:tcPr>
            <w:tcW w:w="975" w:type="dxa"/>
            <w:vAlign w:val="center"/>
          </w:tcPr>
          <w:p>
            <w:pPr>
              <w:pStyle w:val="15"/>
              <w:spacing w:before="15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xxx</w:t>
            </w:r>
          </w:p>
        </w:tc>
        <w:tc>
          <w:tcPr>
            <w:tcW w:w="915" w:type="dxa"/>
            <w:vAlign w:val="center"/>
          </w:tcPr>
          <w:p>
            <w:pPr>
              <w:pStyle w:val="15"/>
              <w:spacing w:before="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xxx</w:t>
            </w:r>
          </w:p>
          <w:p>
            <w:pPr>
              <w:pStyle w:val="15"/>
              <w:spacing w:before="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站、机场</w:t>
            </w:r>
          </w:p>
        </w:tc>
        <w:tc>
          <w:tcPr>
            <w:tcW w:w="750" w:type="dxa"/>
            <w:vAlign w:val="center"/>
          </w:tcPr>
          <w:p>
            <w:pPr>
              <w:pStyle w:val="15"/>
              <w:spacing w:before="15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X：xx</w:t>
            </w:r>
          </w:p>
        </w:tc>
        <w:tc>
          <w:tcPr>
            <w:tcW w:w="855" w:type="dxa"/>
            <w:vAlign w:val="center"/>
          </w:tcPr>
          <w:p>
            <w:pPr>
              <w:pStyle w:val="15"/>
              <w:spacing w:before="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xxx</w:t>
            </w:r>
          </w:p>
          <w:p>
            <w:pPr>
              <w:pStyle w:val="15"/>
              <w:spacing w:before="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站、机场</w:t>
            </w:r>
          </w:p>
        </w:tc>
        <w:tc>
          <w:tcPr>
            <w:tcW w:w="840" w:type="dxa"/>
            <w:vAlign w:val="center"/>
          </w:tcPr>
          <w:p>
            <w:pPr>
              <w:pStyle w:val="15"/>
              <w:spacing w:line="290" w:lineRule="exact"/>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 日</w:t>
            </w:r>
          </w:p>
          <w:p>
            <w:pPr>
              <w:pStyle w:val="15"/>
              <w:spacing w:before="20"/>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Xx时</w:t>
            </w:r>
          </w:p>
        </w:tc>
        <w:tc>
          <w:tcPr>
            <w:tcW w:w="720" w:type="dxa"/>
            <w:vAlign w:val="center"/>
          </w:tcPr>
          <w:p>
            <w:pPr>
              <w:pStyle w:val="15"/>
              <w:spacing w:before="15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3</w:t>
            </w:r>
          </w:p>
        </w:tc>
        <w:tc>
          <w:tcPr>
            <w:tcW w:w="690" w:type="dxa"/>
            <w:vAlign w:val="center"/>
          </w:tcPr>
          <w:p>
            <w:pPr>
              <w:pStyle w:val="15"/>
              <w:spacing w:before="154"/>
              <w:jc w:val="center"/>
              <w:rPr>
                <w:rFonts w:ascii="仿宋_GB2312" w:hAnsi="仿宋_GB2312" w:eastAsia="仿宋_GB2312" w:cs="仿宋_GB2312"/>
                <w:b w:val="0"/>
                <w:bCs w:val="0"/>
                <w:sz w:val="24"/>
              </w:rPr>
            </w:pPr>
            <w:r>
              <w:rPr>
                <w:rFonts w:ascii="仿宋_GB2312" w:hAnsi="仿宋_GB2312" w:eastAsia="仿宋_GB2312" w:cs="仿宋_GB2312"/>
                <w:b w:val="0"/>
                <w:bCs w:val="0"/>
                <w:sz w:val="24"/>
              </w:rPr>
              <w:t>23</w:t>
            </w:r>
          </w:p>
        </w:tc>
        <w:tc>
          <w:tcPr>
            <w:tcW w:w="657" w:type="dxa"/>
            <w:vAlign w:val="center"/>
          </w:tcPr>
          <w:p>
            <w:pPr>
              <w:pStyle w:val="15"/>
              <w:spacing w:before="154"/>
              <w:jc w:val="center"/>
              <w:rPr>
                <w:rFonts w:ascii="仿宋_GB2312" w:hAnsi="仿宋_GB2312" w:eastAsia="仿宋_GB2312" w:cs="仿宋_GB2312"/>
                <w:b w:val="0"/>
                <w:bCs w:val="0"/>
                <w:sz w:val="24"/>
              </w:rPr>
            </w:pPr>
            <w:r>
              <w:rPr>
                <w:rFonts w:ascii="仿宋_GB2312" w:hAnsi="仿宋_GB2312" w:eastAsia="仿宋_GB2312" w:cs="仿宋_GB2312"/>
                <w:b w:val="0"/>
                <w:bCs w:val="0"/>
                <w:sz w:val="24"/>
              </w:rPr>
              <w:t>26</w:t>
            </w:r>
          </w:p>
        </w:tc>
        <w:tc>
          <w:tcPr>
            <w:tcW w:w="660" w:type="dxa"/>
            <w:vAlign w:val="center"/>
          </w:tcPr>
          <w:p>
            <w:pPr>
              <w:pStyle w:val="15"/>
              <w:spacing w:before="138"/>
              <w:jc w:val="center"/>
              <w:rPr>
                <w:rFonts w:ascii="仿宋_GB2312" w:hAnsi="仿宋_GB2312" w:eastAsia="仿宋_GB2312" w:cs="仿宋_GB2312"/>
                <w:b w:val="0"/>
                <w:bCs w:val="0"/>
                <w:sz w:val="24"/>
              </w:rPr>
            </w:pPr>
          </w:p>
        </w:tc>
        <w:tc>
          <w:tcPr>
            <w:tcW w:w="765" w:type="dxa"/>
            <w:vAlign w:val="center"/>
          </w:tcPr>
          <w:p>
            <w:pPr>
              <w:pStyle w:val="15"/>
              <w:spacing w:before="138"/>
              <w:jc w:val="center"/>
              <w:rPr>
                <w:rFonts w:ascii="仿宋_GB2312" w:hAnsi="仿宋_GB2312" w:eastAsia="仿宋_GB2312" w:cs="仿宋_GB2312"/>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435" w:type="dxa"/>
          </w:tcPr>
          <w:p>
            <w:pPr>
              <w:pStyle w:val="15"/>
              <w:spacing w:before="154"/>
              <w:ind w:left="7"/>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2</w:t>
            </w:r>
          </w:p>
        </w:tc>
        <w:tc>
          <w:tcPr>
            <w:tcW w:w="840" w:type="dxa"/>
            <w:vAlign w:val="center"/>
          </w:tcPr>
          <w:p>
            <w:pPr>
              <w:pStyle w:val="15"/>
              <w:spacing w:before="154"/>
              <w:jc w:val="center"/>
              <w:rPr>
                <w:rFonts w:ascii="仿宋_GB2312" w:hAnsi="仿宋_GB2312" w:eastAsia="仿宋_GB2312" w:cs="仿宋_GB2312"/>
                <w:b w:val="0"/>
                <w:bCs w:val="0"/>
                <w:sz w:val="24"/>
              </w:rPr>
            </w:pPr>
          </w:p>
        </w:tc>
        <w:tc>
          <w:tcPr>
            <w:tcW w:w="1260" w:type="dxa"/>
            <w:vAlign w:val="center"/>
          </w:tcPr>
          <w:p>
            <w:pPr>
              <w:pStyle w:val="15"/>
              <w:spacing w:before="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创新创业工作负责人</w:t>
            </w:r>
          </w:p>
        </w:tc>
        <w:tc>
          <w:tcPr>
            <w:tcW w:w="645" w:type="dxa"/>
            <w:vAlign w:val="center"/>
          </w:tcPr>
          <w:p>
            <w:pPr>
              <w:pStyle w:val="15"/>
              <w:spacing w:before="138"/>
              <w:jc w:val="center"/>
              <w:rPr>
                <w:rFonts w:ascii="仿宋_GB2312" w:hAnsi="仿宋_GB2312" w:eastAsia="仿宋_GB2312" w:cs="仿宋_GB2312"/>
                <w:b w:val="0"/>
                <w:bCs w:val="0"/>
                <w:sz w:val="24"/>
              </w:rPr>
            </w:pPr>
          </w:p>
        </w:tc>
        <w:tc>
          <w:tcPr>
            <w:tcW w:w="840" w:type="dxa"/>
            <w:vAlign w:val="center"/>
          </w:tcPr>
          <w:p>
            <w:pPr>
              <w:pStyle w:val="15"/>
              <w:spacing w:before="154"/>
              <w:ind w:firstLine="240" w:firstLineChars="100"/>
              <w:jc w:val="center"/>
              <w:rPr>
                <w:rFonts w:ascii="仿宋_GB2312" w:hAnsi="仿宋_GB2312" w:eastAsia="仿宋_GB2312" w:cs="仿宋_GB2312"/>
                <w:b w:val="0"/>
                <w:bCs w:val="0"/>
                <w:sz w:val="24"/>
              </w:rPr>
            </w:pPr>
          </w:p>
        </w:tc>
        <w:tc>
          <w:tcPr>
            <w:tcW w:w="642" w:type="dxa"/>
            <w:vAlign w:val="center"/>
          </w:tcPr>
          <w:p>
            <w:pPr>
              <w:pStyle w:val="15"/>
              <w:ind w:firstLine="240" w:firstLineChars="100"/>
              <w:jc w:val="center"/>
              <w:rPr>
                <w:rFonts w:ascii="仿宋_GB2312" w:hAnsi="仿宋_GB2312" w:eastAsia="仿宋_GB2312" w:cs="仿宋_GB2312"/>
                <w:b w:val="0"/>
                <w:bCs w:val="0"/>
                <w:sz w:val="24"/>
              </w:rPr>
            </w:pPr>
          </w:p>
        </w:tc>
        <w:tc>
          <w:tcPr>
            <w:tcW w:w="630" w:type="dxa"/>
            <w:vAlign w:val="center"/>
          </w:tcPr>
          <w:p>
            <w:pPr>
              <w:pStyle w:val="15"/>
              <w:spacing w:before="138"/>
              <w:jc w:val="center"/>
              <w:rPr>
                <w:rFonts w:ascii="仿宋_GB2312" w:hAnsi="仿宋_GB2312" w:eastAsia="仿宋_GB2312" w:cs="仿宋_GB2312"/>
                <w:b w:val="0"/>
                <w:bCs w:val="0"/>
                <w:sz w:val="24"/>
              </w:rPr>
            </w:pPr>
          </w:p>
        </w:tc>
        <w:tc>
          <w:tcPr>
            <w:tcW w:w="1083" w:type="dxa"/>
            <w:vAlign w:val="center"/>
          </w:tcPr>
          <w:p>
            <w:pPr>
              <w:pStyle w:val="15"/>
              <w:jc w:val="center"/>
              <w:rPr>
                <w:rFonts w:ascii="仿宋_GB2312" w:hAnsi="仿宋_GB2312" w:eastAsia="仿宋_GB2312" w:cs="仿宋_GB2312"/>
                <w:b w:val="0"/>
                <w:bCs w:val="0"/>
                <w:sz w:val="24"/>
              </w:rPr>
            </w:pPr>
          </w:p>
        </w:tc>
        <w:tc>
          <w:tcPr>
            <w:tcW w:w="975" w:type="dxa"/>
            <w:vAlign w:val="center"/>
          </w:tcPr>
          <w:p>
            <w:pPr>
              <w:pStyle w:val="15"/>
              <w:spacing w:before="154"/>
              <w:jc w:val="center"/>
              <w:rPr>
                <w:rFonts w:ascii="仿宋_GB2312" w:hAnsi="仿宋_GB2312" w:eastAsia="仿宋_GB2312" w:cs="仿宋_GB2312"/>
                <w:b w:val="0"/>
                <w:bCs w:val="0"/>
                <w:sz w:val="24"/>
              </w:rPr>
            </w:pPr>
          </w:p>
        </w:tc>
        <w:tc>
          <w:tcPr>
            <w:tcW w:w="915" w:type="dxa"/>
            <w:vAlign w:val="center"/>
          </w:tcPr>
          <w:p>
            <w:pPr>
              <w:pStyle w:val="15"/>
              <w:spacing w:before="4"/>
              <w:jc w:val="center"/>
              <w:rPr>
                <w:rFonts w:ascii="仿宋_GB2312" w:hAnsi="仿宋_GB2312" w:eastAsia="仿宋_GB2312" w:cs="仿宋_GB2312"/>
                <w:b w:val="0"/>
                <w:bCs w:val="0"/>
                <w:sz w:val="24"/>
              </w:rPr>
            </w:pPr>
          </w:p>
        </w:tc>
        <w:tc>
          <w:tcPr>
            <w:tcW w:w="750" w:type="dxa"/>
            <w:vAlign w:val="center"/>
          </w:tcPr>
          <w:p>
            <w:pPr>
              <w:pStyle w:val="15"/>
              <w:spacing w:before="154"/>
              <w:jc w:val="center"/>
              <w:rPr>
                <w:rFonts w:ascii="仿宋_GB2312" w:hAnsi="仿宋_GB2312" w:eastAsia="仿宋_GB2312" w:cs="仿宋_GB2312"/>
                <w:b w:val="0"/>
                <w:bCs w:val="0"/>
                <w:sz w:val="24"/>
              </w:rPr>
            </w:pPr>
          </w:p>
        </w:tc>
        <w:tc>
          <w:tcPr>
            <w:tcW w:w="855" w:type="dxa"/>
            <w:vAlign w:val="center"/>
          </w:tcPr>
          <w:p>
            <w:pPr>
              <w:pStyle w:val="15"/>
              <w:spacing w:before="4"/>
              <w:jc w:val="center"/>
              <w:rPr>
                <w:rFonts w:ascii="仿宋_GB2312" w:hAnsi="仿宋_GB2312" w:eastAsia="仿宋_GB2312" w:cs="仿宋_GB2312"/>
                <w:b w:val="0"/>
                <w:bCs w:val="0"/>
                <w:sz w:val="24"/>
              </w:rPr>
            </w:pPr>
          </w:p>
        </w:tc>
        <w:tc>
          <w:tcPr>
            <w:tcW w:w="840" w:type="dxa"/>
            <w:vAlign w:val="center"/>
          </w:tcPr>
          <w:p>
            <w:pPr>
              <w:pStyle w:val="15"/>
              <w:spacing w:before="20"/>
              <w:jc w:val="center"/>
              <w:rPr>
                <w:rFonts w:ascii="仿宋_GB2312" w:hAnsi="仿宋_GB2312" w:eastAsia="仿宋_GB2312" w:cs="仿宋_GB2312"/>
                <w:b w:val="0"/>
                <w:bCs w:val="0"/>
                <w:sz w:val="24"/>
              </w:rPr>
            </w:pPr>
          </w:p>
        </w:tc>
        <w:tc>
          <w:tcPr>
            <w:tcW w:w="720" w:type="dxa"/>
            <w:vAlign w:val="center"/>
          </w:tcPr>
          <w:p>
            <w:pPr>
              <w:pStyle w:val="15"/>
              <w:spacing w:before="154"/>
              <w:jc w:val="center"/>
              <w:rPr>
                <w:rFonts w:ascii="仿宋_GB2312" w:hAnsi="仿宋_GB2312" w:eastAsia="仿宋_GB2312" w:cs="仿宋_GB2312"/>
                <w:b w:val="0"/>
                <w:bCs w:val="0"/>
                <w:sz w:val="24"/>
              </w:rPr>
            </w:pPr>
          </w:p>
        </w:tc>
        <w:tc>
          <w:tcPr>
            <w:tcW w:w="690" w:type="dxa"/>
            <w:vAlign w:val="center"/>
          </w:tcPr>
          <w:p>
            <w:pPr>
              <w:pStyle w:val="15"/>
              <w:spacing w:before="154"/>
              <w:jc w:val="center"/>
              <w:rPr>
                <w:rFonts w:ascii="仿宋_GB2312" w:hAnsi="仿宋_GB2312" w:eastAsia="仿宋_GB2312" w:cs="仿宋_GB2312"/>
                <w:b w:val="0"/>
                <w:bCs w:val="0"/>
                <w:sz w:val="24"/>
              </w:rPr>
            </w:pPr>
          </w:p>
        </w:tc>
        <w:tc>
          <w:tcPr>
            <w:tcW w:w="657" w:type="dxa"/>
            <w:vAlign w:val="center"/>
          </w:tcPr>
          <w:p>
            <w:pPr>
              <w:pStyle w:val="15"/>
              <w:spacing w:before="154"/>
              <w:jc w:val="center"/>
              <w:rPr>
                <w:rFonts w:ascii="仿宋_GB2312" w:hAnsi="仿宋_GB2312" w:eastAsia="仿宋_GB2312" w:cs="仿宋_GB2312"/>
                <w:b w:val="0"/>
                <w:bCs w:val="0"/>
                <w:sz w:val="24"/>
              </w:rPr>
            </w:pPr>
          </w:p>
        </w:tc>
        <w:tc>
          <w:tcPr>
            <w:tcW w:w="660" w:type="dxa"/>
            <w:vAlign w:val="center"/>
          </w:tcPr>
          <w:p>
            <w:pPr>
              <w:pStyle w:val="15"/>
              <w:spacing w:before="138"/>
              <w:jc w:val="center"/>
              <w:rPr>
                <w:rFonts w:ascii="仿宋_GB2312" w:hAnsi="仿宋_GB2312" w:eastAsia="仿宋_GB2312" w:cs="仿宋_GB2312"/>
                <w:b w:val="0"/>
                <w:bCs w:val="0"/>
                <w:sz w:val="24"/>
              </w:rPr>
            </w:pPr>
          </w:p>
        </w:tc>
        <w:tc>
          <w:tcPr>
            <w:tcW w:w="765" w:type="dxa"/>
            <w:vAlign w:val="center"/>
          </w:tcPr>
          <w:p>
            <w:pPr>
              <w:pStyle w:val="15"/>
              <w:spacing w:before="138"/>
              <w:jc w:val="center"/>
              <w:rPr>
                <w:rFonts w:ascii="仿宋_GB2312" w:hAnsi="仿宋_GB2312" w:eastAsia="仿宋_GB2312" w:cs="仿宋_GB2312"/>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435" w:type="dxa"/>
          </w:tcPr>
          <w:p>
            <w:pPr>
              <w:pStyle w:val="15"/>
              <w:spacing w:before="154"/>
              <w:ind w:left="7"/>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3</w:t>
            </w:r>
          </w:p>
        </w:tc>
        <w:tc>
          <w:tcPr>
            <w:tcW w:w="840" w:type="dxa"/>
          </w:tcPr>
          <w:p>
            <w:pPr>
              <w:pStyle w:val="15"/>
              <w:jc w:val="center"/>
              <w:rPr>
                <w:rFonts w:ascii="仿宋_GB2312" w:hAnsi="仿宋_GB2312" w:eastAsia="仿宋_GB2312" w:cs="仿宋_GB2312"/>
                <w:b w:val="0"/>
                <w:bCs w:val="0"/>
                <w:sz w:val="24"/>
              </w:rPr>
            </w:pPr>
          </w:p>
        </w:tc>
        <w:tc>
          <w:tcPr>
            <w:tcW w:w="1260" w:type="dxa"/>
          </w:tcPr>
          <w:p>
            <w:pPr>
              <w:pStyle w:val="15"/>
              <w:spacing w:before="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参赛项目</w:t>
            </w:r>
          </w:p>
          <w:p>
            <w:pPr>
              <w:pStyle w:val="15"/>
              <w:spacing w:before="4"/>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指导老师</w:t>
            </w:r>
          </w:p>
        </w:tc>
        <w:tc>
          <w:tcPr>
            <w:tcW w:w="64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642" w:type="dxa"/>
          </w:tcPr>
          <w:p>
            <w:pPr>
              <w:pStyle w:val="15"/>
              <w:jc w:val="center"/>
              <w:rPr>
                <w:rFonts w:ascii="仿宋_GB2312" w:hAnsi="仿宋_GB2312" w:eastAsia="仿宋_GB2312" w:cs="仿宋_GB2312"/>
                <w:b w:val="0"/>
                <w:bCs w:val="0"/>
                <w:sz w:val="24"/>
              </w:rPr>
            </w:pPr>
          </w:p>
        </w:tc>
        <w:tc>
          <w:tcPr>
            <w:tcW w:w="630" w:type="dxa"/>
          </w:tcPr>
          <w:p>
            <w:pPr>
              <w:pStyle w:val="15"/>
              <w:jc w:val="center"/>
              <w:rPr>
                <w:rFonts w:ascii="仿宋_GB2312" w:hAnsi="仿宋_GB2312" w:eastAsia="仿宋_GB2312" w:cs="仿宋_GB2312"/>
                <w:b w:val="0"/>
                <w:bCs w:val="0"/>
                <w:sz w:val="24"/>
              </w:rPr>
            </w:pPr>
          </w:p>
        </w:tc>
        <w:tc>
          <w:tcPr>
            <w:tcW w:w="1083" w:type="dxa"/>
          </w:tcPr>
          <w:p>
            <w:pPr>
              <w:pStyle w:val="15"/>
              <w:jc w:val="center"/>
              <w:rPr>
                <w:rFonts w:ascii="仿宋_GB2312" w:hAnsi="仿宋_GB2312" w:eastAsia="仿宋_GB2312" w:cs="仿宋_GB2312"/>
                <w:b w:val="0"/>
                <w:bCs w:val="0"/>
                <w:sz w:val="24"/>
              </w:rPr>
            </w:pPr>
          </w:p>
        </w:tc>
        <w:tc>
          <w:tcPr>
            <w:tcW w:w="975" w:type="dxa"/>
          </w:tcPr>
          <w:p>
            <w:pPr>
              <w:pStyle w:val="15"/>
              <w:jc w:val="center"/>
              <w:rPr>
                <w:rFonts w:ascii="仿宋_GB2312" w:hAnsi="仿宋_GB2312" w:eastAsia="仿宋_GB2312" w:cs="仿宋_GB2312"/>
                <w:b w:val="0"/>
                <w:bCs w:val="0"/>
                <w:sz w:val="24"/>
              </w:rPr>
            </w:pPr>
          </w:p>
        </w:tc>
        <w:tc>
          <w:tcPr>
            <w:tcW w:w="915" w:type="dxa"/>
          </w:tcPr>
          <w:p>
            <w:pPr>
              <w:pStyle w:val="15"/>
              <w:jc w:val="center"/>
              <w:rPr>
                <w:rFonts w:ascii="仿宋_GB2312" w:hAnsi="仿宋_GB2312" w:eastAsia="仿宋_GB2312" w:cs="仿宋_GB2312"/>
                <w:b w:val="0"/>
                <w:bCs w:val="0"/>
                <w:sz w:val="24"/>
              </w:rPr>
            </w:pPr>
          </w:p>
        </w:tc>
        <w:tc>
          <w:tcPr>
            <w:tcW w:w="750" w:type="dxa"/>
          </w:tcPr>
          <w:p>
            <w:pPr>
              <w:pStyle w:val="15"/>
              <w:jc w:val="center"/>
              <w:rPr>
                <w:rFonts w:ascii="仿宋_GB2312" w:hAnsi="仿宋_GB2312" w:eastAsia="仿宋_GB2312" w:cs="仿宋_GB2312"/>
                <w:b w:val="0"/>
                <w:bCs w:val="0"/>
                <w:sz w:val="24"/>
              </w:rPr>
            </w:pPr>
          </w:p>
        </w:tc>
        <w:tc>
          <w:tcPr>
            <w:tcW w:w="85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720" w:type="dxa"/>
          </w:tcPr>
          <w:p>
            <w:pPr>
              <w:pStyle w:val="15"/>
              <w:jc w:val="center"/>
              <w:rPr>
                <w:rFonts w:ascii="仿宋_GB2312" w:hAnsi="仿宋_GB2312" w:eastAsia="仿宋_GB2312" w:cs="仿宋_GB2312"/>
                <w:b w:val="0"/>
                <w:bCs w:val="0"/>
                <w:sz w:val="24"/>
              </w:rPr>
            </w:pPr>
          </w:p>
        </w:tc>
        <w:tc>
          <w:tcPr>
            <w:tcW w:w="690" w:type="dxa"/>
          </w:tcPr>
          <w:p>
            <w:pPr>
              <w:pStyle w:val="15"/>
              <w:jc w:val="center"/>
              <w:rPr>
                <w:rFonts w:ascii="仿宋_GB2312" w:hAnsi="仿宋_GB2312" w:eastAsia="仿宋_GB2312" w:cs="仿宋_GB2312"/>
                <w:b w:val="0"/>
                <w:bCs w:val="0"/>
                <w:sz w:val="24"/>
              </w:rPr>
            </w:pPr>
          </w:p>
        </w:tc>
        <w:tc>
          <w:tcPr>
            <w:tcW w:w="657" w:type="dxa"/>
          </w:tcPr>
          <w:p>
            <w:pPr>
              <w:pStyle w:val="15"/>
              <w:jc w:val="center"/>
              <w:rPr>
                <w:rFonts w:ascii="仿宋_GB2312" w:hAnsi="仿宋_GB2312" w:eastAsia="仿宋_GB2312" w:cs="仿宋_GB2312"/>
                <w:b w:val="0"/>
                <w:bCs w:val="0"/>
                <w:sz w:val="24"/>
              </w:rPr>
            </w:pPr>
          </w:p>
        </w:tc>
        <w:tc>
          <w:tcPr>
            <w:tcW w:w="660" w:type="dxa"/>
          </w:tcPr>
          <w:p>
            <w:pPr>
              <w:pStyle w:val="15"/>
              <w:jc w:val="center"/>
              <w:rPr>
                <w:rFonts w:ascii="仿宋_GB2312" w:hAnsi="仿宋_GB2312" w:eastAsia="仿宋_GB2312" w:cs="仿宋_GB2312"/>
                <w:b w:val="0"/>
                <w:bCs w:val="0"/>
                <w:sz w:val="24"/>
              </w:rPr>
            </w:pPr>
          </w:p>
        </w:tc>
        <w:tc>
          <w:tcPr>
            <w:tcW w:w="765" w:type="dxa"/>
          </w:tcPr>
          <w:p>
            <w:pPr>
              <w:pStyle w:val="15"/>
              <w:jc w:val="center"/>
              <w:rPr>
                <w:rFonts w:ascii="仿宋_GB2312" w:hAnsi="仿宋_GB2312" w:eastAsia="仿宋_GB2312" w:cs="仿宋_GB2312"/>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435" w:type="dxa"/>
          </w:tcPr>
          <w:p>
            <w:pPr>
              <w:pStyle w:val="15"/>
              <w:spacing w:before="44"/>
              <w:ind w:left="7"/>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4</w:t>
            </w:r>
          </w:p>
        </w:tc>
        <w:tc>
          <w:tcPr>
            <w:tcW w:w="840" w:type="dxa"/>
          </w:tcPr>
          <w:p>
            <w:pPr>
              <w:pStyle w:val="15"/>
              <w:jc w:val="center"/>
              <w:rPr>
                <w:rFonts w:ascii="仿宋_GB2312" w:hAnsi="仿宋_GB2312" w:eastAsia="仿宋_GB2312" w:cs="仿宋_GB2312"/>
                <w:b w:val="0"/>
                <w:bCs w:val="0"/>
                <w:sz w:val="24"/>
              </w:rPr>
            </w:pPr>
          </w:p>
        </w:tc>
        <w:tc>
          <w:tcPr>
            <w:tcW w:w="1260" w:type="dxa"/>
          </w:tcPr>
          <w:p>
            <w:pPr>
              <w:pStyle w:val="15"/>
              <w:spacing w:before="28"/>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工作人员</w:t>
            </w:r>
          </w:p>
        </w:tc>
        <w:tc>
          <w:tcPr>
            <w:tcW w:w="64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642" w:type="dxa"/>
          </w:tcPr>
          <w:p>
            <w:pPr>
              <w:pStyle w:val="15"/>
              <w:jc w:val="center"/>
              <w:rPr>
                <w:rFonts w:ascii="仿宋_GB2312" w:hAnsi="仿宋_GB2312" w:eastAsia="仿宋_GB2312" w:cs="仿宋_GB2312"/>
                <w:b w:val="0"/>
                <w:bCs w:val="0"/>
                <w:sz w:val="24"/>
              </w:rPr>
            </w:pPr>
          </w:p>
        </w:tc>
        <w:tc>
          <w:tcPr>
            <w:tcW w:w="630" w:type="dxa"/>
          </w:tcPr>
          <w:p>
            <w:pPr>
              <w:pStyle w:val="15"/>
              <w:jc w:val="center"/>
              <w:rPr>
                <w:rFonts w:ascii="仿宋_GB2312" w:hAnsi="仿宋_GB2312" w:eastAsia="仿宋_GB2312" w:cs="仿宋_GB2312"/>
                <w:b w:val="0"/>
                <w:bCs w:val="0"/>
                <w:sz w:val="24"/>
              </w:rPr>
            </w:pPr>
          </w:p>
        </w:tc>
        <w:tc>
          <w:tcPr>
            <w:tcW w:w="1083" w:type="dxa"/>
          </w:tcPr>
          <w:p>
            <w:pPr>
              <w:pStyle w:val="15"/>
              <w:jc w:val="center"/>
              <w:rPr>
                <w:rFonts w:ascii="仿宋_GB2312" w:hAnsi="仿宋_GB2312" w:eastAsia="仿宋_GB2312" w:cs="仿宋_GB2312"/>
                <w:b w:val="0"/>
                <w:bCs w:val="0"/>
                <w:sz w:val="24"/>
              </w:rPr>
            </w:pPr>
          </w:p>
        </w:tc>
        <w:tc>
          <w:tcPr>
            <w:tcW w:w="975" w:type="dxa"/>
          </w:tcPr>
          <w:p>
            <w:pPr>
              <w:pStyle w:val="15"/>
              <w:jc w:val="center"/>
              <w:rPr>
                <w:rFonts w:ascii="仿宋_GB2312" w:hAnsi="仿宋_GB2312" w:eastAsia="仿宋_GB2312" w:cs="仿宋_GB2312"/>
                <w:b w:val="0"/>
                <w:bCs w:val="0"/>
                <w:sz w:val="24"/>
              </w:rPr>
            </w:pPr>
          </w:p>
        </w:tc>
        <w:tc>
          <w:tcPr>
            <w:tcW w:w="915" w:type="dxa"/>
          </w:tcPr>
          <w:p>
            <w:pPr>
              <w:pStyle w:val="15"/>
              <w:jc w:val="center"/>
              <w:rPr>
                <w:rFonts w:ascii="仿宋_GB2312" w:hAnsi="仿宋_GB2312" w:eastAsia="仿宋_GB2312" w:cs="仿宋_GB2312"/>
                <w:b w:val="0"/>
                <w:bCs w:val="0"/>
                <w:sz w:val="24"/>
              </w:rPr>
            </w:pPr>
          </w:p>
        </w:tc>
        <w:tc>
          <w:tcPr>
            <w:tcW w:w="750" w:type="dxa"/>
          </w:tcPr>
          <w:p>
            <w:pPr>
              <w:pStyle w:val="15"/>
              <w:jc w:val="center"/>
              <w:rPr>
                <w:rFonts w:ascii="仿宋_GB2312" w:hAnsi="仿宋_GB2312" w:eastAsia="仿宋_GB2312" w:cs="仿宋_GB2312"/>
                <w:b w:val="0"/>
                <w:bCs w:val="0"/>
                <w:sz w:val="24"/>
              </w:rPr>
            </w:pPr>
          </w:p>
        </w:tc>
        <w:tc>
          <w:tcPr>
            <w:tcW w:w="85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720" w:type="dxa"/>
          </w:tcPr>
          <w:p>
            <w:pPr>
              <w:pStyle w:val="15"/>
              <w:jc w:val="center"/>
              <w:rPr>
                <w:rFonts w:ascii="仿宋_GB2312" w:hAnsi="仿宋_GB2312" w:eastAsia="仿宋_GB2312" w:cs="仿宋_GB2312"/>
                <w:b w:val="0"/>
                <w:bCs w:val="0"/>
                <w:sz w:val="24"/>
              </w:rPr>
            </w:pPr>
          </w:p>
        </w:tc>
        <w:tc>
          <w:tcPr>
            <w:tcW w:w="690" w:type="dxa"/>
          </w:tcPr>
          <w:p>
            <w:pPr>
              <w:pStyle w:val="15"/>
              <w:jc w:val="center"/>
              <w:rPr>
                <w:rFonts w:ascii="仿宋_GB2312" w:hAnsi="仿宋_GB2312" w:eastAsia="仿宋_GB2312" w:cs="仿宋_GB2312"/>
                <w:b w:val="0"/>
                <w:bCs w:val="0"/>
                <w:sz w:val="24"/>
              </w:rPr>
            </w:pPr>
          </w:p>
        </w:tc>
        <w:tc>
          <w:tcPr>
            <w:tcW w:w="657" w:type="dxa"/>
          </w:tcPr>
          <w:p>
            <w:pPr>
              <w:pStyle w:val="15"/>
              <w:jc w:val="center"/>
              <w:rPr>
                <w:rFonts w:ascii="仿宋_GB2312" w:hAnsi="仿宋_GB2312" w:eastAsia="仿宋_GB2312" w:cs="仿宋_GB2312"/>
                <w:b w:val="0"/>
                <w:bCs w:val="0"/>
                <w:sz w:val="24"/>
              </w:rPr>
            </w:pPr>
          </w:p>
        </w:tc>
        <w:tc>
          <w:tcPr>
            <w:tcW w:w="660" w:type="dxa"/>
          </w:tcPr>
          <w:p>
            <w:pPr>
              <w:pStyle w:val="15"/>
              <w:jc w:val="center"/>
              <w:rPr>
                <w:rFonts w:ascii="仿宋_GB2312" w:hAnsi="仿宋_GB2312" w:eastAsia="仿宋_GB2312" w:cs="仿宋_GB2312"/>
                <w:b w:val="0"/>
                <w:bCs w:val="0"/>
                <w:sz w:val="24"/>
              </w:rPr>
            </w:pPr>
          </w:p>
        </w:tc>
        <w:tc>
          <w:tcPr>
            <w:tcW w:w="765" w:type="dxa"/>
          </w:tcPr>
          <w:p>
            <w:pPr>
              <w:pStyle w:val="15"/>
              <w:jc w:val="center"/>
              <w:rPr>
                <w:rFonts w:ascii="仿宋_GB2312" w:hAnsi="仿宋_GB2312" w:eastAsia="仿宋_GB2312" w:cs="仿宋_GB2312"/>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 w:hRule="atLeast"/>
        </w:trPr>
        <w:tc>
          <w:tcPr>
            <w:tcW w:w="435" w:type="dxa"/>
          </w:tcPr>
          <w:p>
            <w:pPr>
              <w:pStyle w:val="15"/>
              <w:spacing w:before="44"/>
              <w:ind w:left="7"/>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5</w:t>
            </w:r>
          </w:p>
        </w:tc>
        <w:tc>
          <w:tcPr>
            <w:tcW w:w="840" w:type="dxa"/>
          </w:tcPr>
          <w:p>
            <w:pPr>
              <w:pStyle w:val="15"/>
              <w:jc w:val="center"/>
              <w:rPr>
                <w:rFonts w:ascii="仿宋_GB2312" w:hAnsi="仿宋_GB2312" w:eastAsia="仿宋_GB2312" w:cs="仿宋_GB2312"/>
                <w:b w:val="0"/>
                <w:bCs w:val="0"/>
                <w:sz w:val="24"/>
              </w:rPr>
            </w:pPr>
          </w:p>
        </w:tc>
        <w:tc>
          <w:tcPr>
            <w:tcW w:w="1260" w:type="dxa"/>
          </w:tcPr>
          <w:p>
            <w:pPr>
              <w:pStyle w:val="15"/>
              <w:spacing w:before="28"/>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参赛学生</w:t>
            </w:r>
          </w:p>
        </w:tc>
        <w:tc>
          <w:tcPr>
            <w:tcW w:w="64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642" w:type="dxa"/>
          </w:tcPr>
          <w:p>
            <w:pPr>
              <w:pStyle w:val="15"/>
              <w:jc w:val="center"/>
              <w:rPr>
                <w:rFonts w:ascii="仿宋_GB2312" w:hAnsi="仿宋_GB2312" w:eastAsia="仿宋_GB2312" w:cs="仿宋_GB2312"/>
                <w:b w:val="0"/>
                <w:bCs w:val="0"/>
                <w:sz w:val="24"/>
              </w:rPr>
            </w:pPr>
          </w:p>
        </w:tc>
        <w:tc>
          <w:tcPr>
            <w:tcW w:w="630" w:type="dxa"/>
          </w:tcPr>
          <w:p>
            <w:pPr>
              <w:pStyle w:val="15"/>
              <w:jc w:val="center"/>
              <w:rPr>
                <w:rFonts w:ascii="仿宋_GB2312" w:hAnsi="仿宋_GB2312" w:eastAsia="仿宋_GB2312" w:cs="仿宋_GB2312"/>
                <w:b w:val="0"/>
                <w:bCs w:val="0"/>
                <w:sz w:val="24"/>
              </w:rPr>
            </w:pPr>
          </w:p>
        </w:tc>
        <w:tc>
          <w:tcPr>
            <w:tcW w:w="1083" w:type="dxa"/>
          </w:tcPr>
          <w:p>
            <w:pPr>
              <w:pStyle w:val="15"/>
              <w:jc w:val="center"/>
              <w:rPr>
                <w:rFonts w:ascii="仿宋_GB2312" w:hAnsi="仿宋_GB2312" w:eastAsia="仿宋_GB2312" w:cs="仿宋_GB2312"/>
                <w:b w:val="0"/>
                <w:bCs w:val="0"/>
                <w:sz w:val="24"/>
              </w:rPr>
            </w:pPr>
          </w:p>
        </w:tc>
        <w:tc>
          <w:tcPr>
            <w:tcW w:w="975" w:type="dxa"/>
          </w:tcPr>
          <w:p>
            <w:pPr>
              <w:pStyle w:val="15"/>
              <w:jc w:val="center"/>
              <w:rPr>
                <w:rFonts w:ascii="仿宋_GB2312" w:hAnsi="仿宋_GB2312" w:eastAsia="仿宋_GB2312" w:cs="仿宋_GB2312"/>
                <w:b w:val="0"/>
                <w:bCs w:val="0"/>
                <w:sz w:val="24"/>
              </w:rPr>
            </w:pPr>
          </w:p>
        </w:tc>
        <w:tc>
          <w:tcPr>
            <w:tcW w:w="915" w:type="dxa"/>
          </w:tcPr>
          <w:p>
            <w:pPr>
              <w:pStyle w:val="15"/>
              <w:jc w:val="center"/>
              <w:rPr>
                <w:rFonts w:ascii="仿宋_GB2312" w:hAnsi="仿宋_GB2312" w:eastAsia="仿宋_GB2312" w:cs="仿宋_GB2312"/>
                <w:b w:val="0"/>
                <w:bCs w:val="0"/>
                <w:sz w:val="24"/>
              </w:rPr>
            </w:pPr>
          </w:p>
        </w:tc>
        <w:tc>
          <w:tcPr>
            <w:tcW w:w="750" w:type="dxa"/>
          </w:tcPr>
          <w:p>
            <w:pPr>
              <w:pStyle w:val="15"/>
              <w:jc w:val="center"/>
              <w:rPr>
                <w:rFonts w:ascii="仿宋_GB2312" w:hAnsi="仿宋_GB2312" w:eastAsia="仿宋_GB2312" w:cs="仿宋_GB2312"/>
                <w:b w:val="0"/>
                <w:bCs w:val="0"/>
                <w:sz w:val="24"/>
              </w:rPr>
            </w:pPr>
          </w:p>
        </w:tc>
        <w:tc>
          <w:tcPr>
            <w:tcW w:w="85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720" w:type="dxa"/>
          </w:tcPr>
          <w:p>
            <w:pPr>
              <w:pStyle w:val="15"/>
              <w:jc w:val="center"/>
              <w:rPr>
                <w:rFonts w:ascii="仿宋_GB2312" w:hAnsi="仿宋_GB2312" w:eastAsia="仿宋_GB2312" w:cs="仿宋_GB2312"/>
                <w:b w:val="0"/>
                <w:bCs w:val="0"/>
                <w:sz w:val="24"/>
              </w:rPr>
            </w:pPr>
          </w:p>
        </w:tc>
        <w:tc>
          <w:tcPr>
            <w:tcW w:w="690" w:type="dxa"/>
          </w:tcPr>
          <w:p>
            <w:pPr>
              <w:pStyle w:val="15"/>
              <w:jc w:val="center"/>
              <w:rPr>
                <w:rFonts w:ascii="仿宋_GB2312" w:hAnsi="仿宋_GB2312" w:eastAsia="仿宋_GB2312" w:cs="仿宋_GB2312"/>
                <w:b w:val="0"/>
                <w:bCs w:val="0"/>
                <w:sz w:val="24"/>
              </w:rPr>
            </w:pPr>
          </w:p>
        </w:tc>
        <w:tc>
          <w:tcPr>
            <w:tcW w:w="657" w:type="dxa"/>
          </w:tcPr>
          <w:p>
            <w:pPr>
              <w:pStyle w:val="15"/>
              <w:jc w:val="center"/>
              <w:rPr>
                <w:rFonts w:ascii="仿宋_GB2312" w:hAnsi="仿宋_GB2312" w:eastAsia="仿宋_GB2312" w:cs="仿宋_GB2312"/>
                <w:b w:val="0"/>
                <w:bCs w:val="0"/>
                <w:sz w:val="24"/>
              </w:rPr>
            </w:pPr>
          </w:p>
        </w:tc>
        <w:tc>
          <w:tcPr>
            <w:tcW w:w="660" w:type="dxa"/>
          </w:tcPr>
          <w:p>
            <w:pPr>
              <w:pStyle w:val="15"/>
              <w:jc w:val="center"/>
              <w:rPr>
                <w:rFonts w:ascii="仿宋_GB2312" w:hAnsi="仿宋_GB2312" w:eastAsia="仿宋_GB2312" w:cs="仿宋_GB2312"/>
                <w:b w:val="0"/>
                <w:bCs w:val="0"/>
                <w:sz w:val="24"/>
              </w:rPr>
            </w:pPr>
          </w:p>
        </w:tc>
        <w:tc>
          <w:tcPr>
            <w:tcW w:w="765" w:type="dxa"/>
          </w:tcPr>
          <w:p>
            <w:pPr>
              <w:pStyle w:val="15"/>
              <w:jc w:val="center"/>
              <w:rPr>
                <w:rFonts w:ascii="仿宋_GB2312" w:hAnsi="仿宋_GB2312" w:eastAsia="仿宋_GB2312" w:cs="仿宋_GB2312"/>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35" w:type="dxa"/>
          </w:tcPr>
          <w:p>
            <w:pPr>
              <w:pStyle w:val="15"/>
              <w:spacing w:before="44"/>
              <w:ind w:left="7"/>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6</w:t>
            </w:r>
          </w:p>
        </w:tc>
        <w:tc>
          <w:tcPr>
            <w:tcW w:w="840" w:type="dxa"/>
          </w:tcPr>
          <w:p>
            <w:pPr>
              <w:pStyle w:val="15"/>
              <w:jc w:val="center"/>
              <w:rPr>
                <w:rFonts w:ascii="仿宋_GB2312" w:hAnsi="仿宋_GB2312" w:eastAsia="仿宋_GB2312" w:cs="仿宋_GB2312"/>
                <w:b w:val="0"/>
                <w:bCs w:val="0"/>
                <w:sz w:val="24"/>
              </w:rPr>
            </w:pPr>
          </w:p>
        </w:tc>
        <w:tc>
          <w:tcPr>
            <w:tcW w:w="1260" w:type="dxa"/>
          </w:tcPr>
          <w:p>
            <w:pPr>
              <w:pStyle w:val="15"/>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师资培训（训练营）</w:t>
            </w:r>
          </w:p>
        </w:tc>
        <w:tc>
          <w:tcPr>
            <w:tcW w:w="64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642" w:type="dxa"/>
          </w:tcPr>
          <w:p>
            <w:pPr>
              <w:pStyle w:val="15"/>
              <w:jc w:val="center"/>
              <w:rPr>
                <w:rFonts w:ascii="仿宋_GB2312" w:hAnsi="仿宋_GB2312" w:eastAsia="仿宋_GB2312" w:cs="仿宋_GB2312"/>
                <w:b w:val="0"/>
                <w:bCs w:val="0"/>
                <w:sz w:val="24"/>
              </w:rPr>
            </w:pPr>
          </w:p>
        </w:tc>
        <w:tc>
          <w:tcPr>
            <w:tcW w:w="630" w:type="dxa"/>
          </w:tcPr>
          <w:p>
            <w:pPr>
              <w:pStyle w:val="15"/>
              <w:jc w:val="center"/>
              <w:rPr>
                <w:rFonts w:ascii="仿宋_GB2312" w:hAnsi="仿宋_GB2312" w:eastAsia="仿宋_GB2312" w:cs="仿宋_GB2312"/>
                <w:b w:val="0"/>
                <w:bCs w:val="0"/>
                <w:sz w:val="24"/>
              </w:rPr>
            </w:pPr>
          </w:p>
        </w:tc>
        <w:tc>
          <w:tcPr>
            <w:tcW w:w="1083" w:type="dxa"/>
          </w:tcPr>
          <w:p>
            <w:pPr>
              <w:pStyle w:val="15"/>
              <w:jc w:val="center"/>
              <w:rPr>
                <w:rFonts w:ascii="仿宋_GB2312" w:hAnsi="仿宋_GB2312" w:eastAsia="仿宋_GB2312" w:cs="仿宋_GB2312"/>
                <w:b w:val="0"/>
                <w:bCs w:val="0"/>
                <w:sz w:val="24"/>
              </w:rPr>
            </w:pPr>
          </w:p>
        </w:tc>
        <w:tc>
          <w:tcPr>
            <w:tcW w:w="975" w:type="dxa"/>
          </w:tcPr>
          <w:p>
            <w:pPr>
              <w:pStyle w:val="15"/>
              <w:jc w:val="center"/>
              <w:rPr>
                <w:rFonts w:ascii="仿宋_GB2312" w:hAnsi="仿宋_GB2312" w:eastAsia="仿宋_GB2312" w:cs="仿宋_GB2312"/>
                <w:b w:val="0"/>
                <w:bCs w:val="0"/>
                <w:sz w:val="24"/>
              </w:rPr>
            </w:pPr>
          </w:p>
        </w:tc>
        <w:tc>
          <w:tcPr>
            <w:tcW w:w="915" w:type="dxa"/>
          </w:tcPr>
          <w:p>
            <w:pPr>
              <w:pStyle w:val="15"/>
              <w:jc w:val="center"/>
              <w:rPr>
                <w:rFonts w:ascii="仿宋_GB2312" w:hAnsi="仿宋_GB2312" w:eastAsia="仿宋_GB2312" w:cs="仿宋_GB2312"/>
                <w:b w:val="0"/>
                <w:bCs w:val="0"/>
                <w:sz w:val="24"/>
              </w:rPr>
            </w:pPr>
          </w:p>
        </w:tc>
        <w:tc>
          <w:tcPr>
            <w:tcW w:w="750" w:type="dxa"/>
          </w:tcPr>
          <w:p>
            <w:pPr>
              <w:pStyle w:val="15"/>
              <w:jc w:val="center"/>
              <w:rPr>
                <w:rFonts w:ascii="仿宋_GB2312" w:hAnsi="仿宋_GB2312" w:eastAsia="仿宋_GB2312" w:cs="仿宋_GB2312"/>
                <w:b w:val="0"/>
                <w:bCs w:val="0"/>
                <w:sz w:val="24"/>
              </w:rPr>
            </w:pPr>
          </w:p>
        </w:tc>
        <w:tc>
          <w:tcPr>
            <w:tcW w:w="85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720" w:type="dxa"/>
          </w:tcPr>
          <w:p>
            <w:pPr>
              <w:pStyle w:val="15"/>
              <w:jc w:val="center"/>
              <w:rPr>
                <w:rFonts w:ascii="仿宋_GB2312" w:hAnsi="仿宋_GB2312" w:eastAsia="仿宋_GB2312" w:cs="仿宋_GB2312"/>
                <w:b w:val="0"/>
                <w:bCs w:val="0"/>
                <w:sz w:val="24"/>
              </w:rPr>
            </w:pPr>
          </w:p>
        </w:tc>
        <w:tc>
          <w:tcPr>
            <w:tcW w:w="690" w:type="dxa"/>
          </w:tcPr>
          <w:p>
            <w:pPr>
              <w:pStyle w:val="15"/>
              <w:jc w:val="center"/>
              <w:rPr>
                <w:rFonts w:ascii="仿宋_GB2312" w:hAnsi="仿宋_GB2312" w:eastAsia="仿宋_GB2312" w:cs="仿宋_GB2312"/>
                <w:b w:val="0"/>
                <w:bCs w:val="0"/>
                <w:sz w:val="24"/>
              </w:rPr>
            </w:pPr>
          </w:p>
        </w:tc>
        <w:tc>
          <w:tcPr>
            <w:tcW w:w="657" w:type="dxa"/>
          </w:tcPr>
          <w:p>
            <w:pPr>
              <w:pStyle w:val="15"/>
              <w:jc w:val="center"/>
              <w:rPr>
                <w:rFonts w:ascii="仿宋_GB2312" w:hAnsi="仿宋_GB2312" w:eastAsia="仿宋_GB2312" w:cs="仿宋_GB2312"/>
                <w:b w:val="0"/>
                <w:bCs w:val="0"/>
                <w:sz w:val="24"/>
              </w:rPr>
            </w:pPr>
          </w:p>
        </w:tc>
        <w:tc>
          <w:tcPr>
            <w:tcW w:w="660" w:type="dxa"/>
          </w:tcPr>
          <w:p>
            <w:pPr>
              <w:pStyle w:val="15"/>
              <w:jc w:val="center"/>
              <w:rPr>
                <w:rFonts w:ascii="仿宋_GB2312" w:hAnsi="仿宋_GB2312" w:eastAsia="仿宋_GB2312" w:cs="仿宋_GB2312"/>
                <w:b w:val="0"/>
                <w:bCs w:val="0"/>
                <w:sz w:val="24"/>
              </w:rPr>
            </w:pPr>
          </w:p>
        </w:tc>
        <w:tc>
          <w:tcPr>
            <w:tcW w:w="765" w:type="dxa"/>
          </w:tcPr>
          <w:p>
            <w:pPr>
              <w:pStyle w:val="15"/>
              <w:jc w:val="center"/>
              <w:rPr>
                <w:rFonts w:ascii="仿宋_GB2312" w:hAnsi="仿宋_GB2312" w:eastAsia="仿宋_GB2312" w:cs="仿宋_GB2312"/>
                <w:b w:val="0"/>
                <w:bCs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435" w:type="dxa"/>
          </w:tcPr>
          <w:p>
            <w:pPr>
              <w:pStyle w:val="15"/>
              <w:spacing w:before="44"/>
              <w:ind w:left="7"/>
              <w:jc w:val="center"/>
              <w:rPr>
                <w:rFonts w:ascii="仿宋_GB2312" w:hAnsi="仿宋_GB2312" w:eastAsia="仿宋_GB2312" w:cs="仿宋_GB2312"/>
                <w:b w:val="0"/>
                <w:bCs w:val="0"/>
                <w:sz w:val="24"/>
              </w:rPr>
            </w:pPr>
            <w:r>
              <w:rPr>
                <w:rFonts w:hint="eastAsia" w:ascii="仿宋_GB2312" w:hAnsi="仿宋_GB2312" w:eastAsia="仿宋_GB2312" w:cs="仿宋_GB2312"/>
                <w:b w:val="0"/>
                <w:bCs w:val="0"/>
                <w:sz w:val="24"/>
              </w:rPr>
              <w:t>7</w:t>
            </w:r>
          </w:p>
        </w:tc>
        <w:tc>
          <w:tcPr>
            <w:tcW w:w="840" w:type="dxa"/>
          </w:tcPr>
          <w:p>
            <w:pPr>
              <w:pStyle w:val="15"/>
              <w:jc w:val="center"/>
              <w:rPr>
                <w:rFonts w:ascii="仿宋_GB2312" w:hAnsi="仿宋_GB2312" w:eastAsia="仿宋_GB2312" w:cs="仿宋_GB2312"/>
                <w:b w:val="0"/>
                <w:bCs w:val="0"/>
                <w:sz w:val="24"/>
              </w:rPr>
            </w:pPr>
          </w:p>
        </w:tc>
        <w:tc>
          <w:tcPr>
            <w:tcW w:w="1260" w:type="dxa"/>
          </w:tcPr>
          <w:p>
            <w:pPr>
              <w:pStyle w:val="15"/>
              <w:jc w:val="center"/>
              <w:rPr>
                <w:rFonts w:ascii="仿宋_GB2312" w:hAnsi="仿宋_GB2312" w:eastAsia="仿宋_GB2312" w:cs="仿宋_GB2312"/>
                <w:b w:val="0"/>
                <w:bCs w:val="0"/>
                <w:sz w:val="24"/>
              </w:rPr>
            </w:pPr>
          </w:p>
        </w:tc>
        <w:tc>
          <w:tcPr>
            <w:tcW w:w="64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642" w:type="dxa"/>
          </w:tcPr>
          <w:p>
            <w:pPr>
              <w:pStyle w:val="15"/>
              <w:jc w:val="center"/>
              <w:rPr>
                <w:rFonts w:ascii="仿宋_GB2312" w:hAnsi="仿宋_GB2312" w:eastAsia="仿宋_GB2312" w:cs="仿宋_GB2312"/>
                <w:b w:val="0"/>
                <w:bCs w:val="0"/>
                <w:sz w:val="24"/>
              </w:rPr>
            </w:pPr>
          </w:p>
        </w:tc>
        <w:tc>
          <w:tcPr>
            <w:tcW w:w="630" w:type="dxa"/>
          </w:tcPr>
          <w:p>
            <w:pPr>
              <w:pStyle w:val="15"/>
              <w:jc w:val="center"/>
              <w:rPr>
                <w:rFonts w:ascii="仿宋_GB2312" w:hAnsi="仿宋_GB2312" w:eastAsia="仿宋_GB2312" w:cs="仿宋_GB2312"/>
                <w:b w:val="0"/>
                <w:bCs w:val="0"/>
                <w:sz w:val="24"/>
              </w:rPr>
            </w:pPr>
          </w:p>
        </w:tc>
        <w:tc>
          <w:tcPr>
            <w:tcW w:w="1083" w:type="dxa"/>
          </w:tcPr>
          <w:p>
            <w:pPr>
              <w:pStyle w:val="15"/>
              <w:jc w:val="center"/>
              <w:rPr>
                <w:rFonts w:ascii="仿宋_GB2312" w:hAnsi="仿宋_GB2312" w:eastAsia="仿宋_GB2312" w:cs="仿宋_GB2312"/>
                <w:b w:val="0"/>
                <w:bCs w:val="0"/>
                <w:sz w:val="24"/>
              </w:rPr>
            </w:pPr>
          </w:p>
        </w:tc>
        <w:tc>
          <w:tcPr>
            <w:tcW w:w="975" w:type="dxa"/>
          </w:tcPr>
          <w:p>
            <w:pPr>
              <w:pStyle w:val="15"/>
              <w:jc w:val="center"/>
              <w:rPr>
                <w:rFonts w:ascii="仿宋_GB2312" w:hAnsi="仿宋_GB2312" w:eastAsia="仿宋_GB2312" w:cs="仿宋_GB2312"/>
                <w:b w:val="0"/>
                <w:bCs w:val="0"/>
                <w:sz w:val="24"/>
              </w:rPr>
            </w:pPr>
          </w:p>
        </w:tc>
        <w:tc>
          <w:tcPr>
            <w:tcW w:w="915" w:type="dxa"/>
          </w:tcPr>
          <w:p>
            <w:pPr>
              <w:pStyle w:val="15"/>
              <w:jc w:val="center"/>
              <w:rPr>
                <w:rFonts w:ascii="仿宋_GB2312" w:hAnsi="仿宋_GB2312" w:eastAsia="仿宋_GB2312" w:cs="仿宋_GB2312"/>
                <w:b w:val="0"/>
                <w:bCs w:val="0"/>
                <w:sz w:val="24"/>
              </w:rPr>
            </w:pPr>
          </w:p>
        </w:tc>
        <w:tc>
          <w:tcPr>
            <w:tcW w:w="750" w:type="dxa"/>
          </w:tcPr>
          <w:p>
            <w:pPr>
              <w:pStyle w:val="15"/>
              <w:jc w:val="center"/>
              <w:rPr>
                <w:rFonts w:ascii="仿宋_GB2312" w:hAnsi="仿宋_GB2312" w:eastAsia="仿宋_GB2312" w:cs="仿宋_GB2312"/>
                <w:b w:val="0"/>
                <w:bCs w:val="0"/>
                <w:sz w:val="24"/>
              </w:rPr>
            </w:pPr>
          </w:p>
        </w:tc>
        <w:tc>
          <w:tcPr>
            <w:tcW w:w="855" w:type="dxa"/>
          </w:tcPr>
          <w:p>
            <w:pPr>
              <w:pStyle w:val="15"/>
              <w:jc w:val="center"/>
              <w:rPr>
                <w:rFonts w:ascii="仿宋_GB2312" w:hAnsi="仿宋_GB2312" w:eastAsia="仿宋_GB2312" w:cs="仿宋_GB2312"/>
                <w:b w:val="0"/>
                <w:bCs w:val="0"/>
                <w:sz w:val="24"/>
              </w:rPr>
            </w:pPr>
          </w:p>
        </w:tc>
        <w:tc>
          <w:tcPr>
            <w:tcW w:w="840" w:type="dxa"/>
          </w:tcPr>
          <w:p>
            <w:pPr>
              <w:pStyle w:val="15"/>
              <w:jc w:val="center"/>
              <w:rPr>
                <w:rFonts w:ascii="仿宋_GB2312" w:hAnsi="仿宋_GB2312" w:eastAsia="仿宋_GB2312" w:cs="仿宋_GB2312"/>
                <w:b w:val="0"/>
                <w:bCs w:val="0"/>
                <w:sz w:val="24"/>
              </w:rPr>
            </w:pPr>
          </w:p>
        </w:tc>
        <w:tc>
          <w:tcPr>
            <w:tcW w:w="720" w:type="dxa"/>
          </w:tcPr>
          <w:p>
            <w:pPr>
              <w:pStyle w:val="15"/>
              <w:jc w:val="center"/>
              <w:rPr>
                <w:rFonts w:ascii="仿宋_GB2312" w:hAnsi="仿宋_GB2312" w:eastAsia="仿宋_GB2312" w:cs="仿宋_GB2312"/>
                <w:b w:val="0"/>
                <w:bCs w:val="0"/>
                <w:sz w:val="24"/>
              </w:rPr>
            </w:pPr>
          </w:p>
        </w:tc>
        <w:tc>
          <w:tcPr>
            <w:tcW w:w="690" w:type="dxa"/>
          </w:tcPr>
          <w:p>
            <w:pPr>
              <w:pStyle w:val="15"/>
              <w:jc w:val="center"/>
              <w:rPr>
                <w:rFonts w:ascii="仿宋_GB2312" w:hAnsi="仿宋_GB2312" w:eastAsia="仿宋_GB2312" w:cs="仿宋_GB2312"/>
                <w:b w:val="0"/>
                <w:bCs w:val="0"/>
                <w:sz w:val="24"/>
              </w:rPr>
            </w:pPr>
          </w:p>
        </w:tc>
        <w:tc>
          <w:tcPr>
            <w:tcW w:w="657" w:type="dxa"/>
          </w:tcPr>
          <w:p>
            <w:pPr>
              <w:pStyle w:val="15"/>
              <w:jc w:val="center"/>
              <w:rPr>
                <w:rFonts w:ascii="仿宋_GB2312" w:hAnsi="仿宋_GB2312" w:eastAsia="仿宋_GB2312" w:cs="仿宋_GB2312"/>
                <w:b w:val="0"/>
                <w:bCs w:val="0"/>
                <w:sz w:val="24"/>
              </w:rPr>
            </w:pPr>
          </w:p>
        </w:tc>
        <w:tc>
          <w:tcPr>
            <w:tcW w:w="660" w:type="dxa"/>
          </w:tcPr>
          <w:p>
            <w:pPr>
              <w:pStyle w:val="15"/>
              <w:jc w:val="center"/>
              <w:rPr>
                <w:rFonts w:ascii="仿宋_GB2312" w:hAnsi="仿宋_GB2312" w:eastAsia="仿宋_GB2312" w:cs="仿宋_GB2312"/>
                <w:b w:val="0"/>
                <w:bCs w:val="0"/>
                <w:sz w:val="24"/>
              </w:rPr>
            </w:pPr>
          </w:p>
        </w:tc>
        <w:tc>
          <w:tcPr>
            <w:tcW w:w="765" w:type="dxa"/>
          </w:tcPr>
          <w:p>
            <w:pPr>
              <w:pStyle w:val="15"/>
              <w:jc w:val="center"/>
              <w:rPr>
                <w:rFonts w:ascii="仿宋_GB2312" w:hAnsi="仿宋_GB2312" w:eastAsia="仿宋_GB2312" w:cs="仿宋_GB2312"/>
                <w:b w:val="0"/>
                <w:bCs w:val="0"/>
                <w:sz w:val="24"/>
              </w:rPr>
            </w:pPr>
          </w:p>
        </w:tc>
      </w:tr>
    </w:tbl>
    <w:p>
      <w:pPr>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rPr>
        <w:t>第六届全国财经院校创新创业大赛及师资培训</w:t>
      </w:r>
      <w:r>
        <w:rPr>
          <w:rFonts w:hint="eastAsia" w:ascii="方正小标宋简体" w:hAnsi="方正小标宋简体" w:eastAsia="方正小标宋简体" w:cs="方正小标宋简体"/>
          <w:b/>
          <w:bCs/>
          <w:sz w:val="36"/>
          <w:szCs w:val="36"/>
        </w:rPr>
        <w:t>回执</w:t>
      </w:r>
    </w:p>
    <w:p>
      <w:pPr>
        <w:jc w:val="center"/>
        <w:rPr>
          <w:rFonts w:ascii="方正小标宋简体" w:hAnsi="方正小标宋简体" w:eastAsia="方正小标宋简体" w:cs="方正小标宋简体"/>
          <w:color w:val="FF0000"/>
          <w:sz w:val="36"/>
          <w:szCs w:val="36"/>
        </w:rPr>
      </w:pPr>
      <w:r>
        <w:rPr>
          <w:rFonts w:hint="eastAsia" w:ascii="方正小标宋简体" w:hAnsi="方正小标宋简体" w:eastAsia="方正小标宋简体" w:cs="方正小标宋简体"/>
          <w:color w:val="FF0000"/>
          <w:sz w:val="36"/>
          <w:szCs w:val="36"/>
        </w:rPr>
        <w:t>（</w:t>
      </w:r>
      <w:r>
        <w:rPr>
          <w:rFonts w:hint="eastAsia" w:ascii="Malgun Gothic Semilight" w:hAnsi="Malgun Gothic Semilight" w:eastAsia="Malgun Gothic Semilight" w:cs="Malgun Gothic Semilight"/>
          <w:color w:val="FF0000"/>
          <w:sz w:val="36"/>
          <w:szCs w:val="36"/>
        </w:rPr>
        <w:t>★</w:t>
      </w:r>
      <w:r>
        <w:rPr>
          <w:rFonts w:hint="eastAsia" w:ascii="Times New Roman" w:hAnsi="Times New Roman" w:eastAsia="仿宋_GB2312"/>
          <w:color w:val="FF0000"/>
          <w:sz w:val="32"/>
          <w:szCs w:val="32"/>
        </w:rPr>
        <w:t>请各校于8月10日前发送到邮箱403294786@qq.com</w:t>
      </w:r>
      <w:r>
        <w:rPr>
          <w:rFonts w:hint="eastAsia" w:ascii="方正小标宋简体" w:hAnsi="方正小标宋简体" w:eastAsia="方正小标宋简体" w:cs="方正小标宋简体"/>
          <w:color w:val="FF0000"/>
          <w:sz w:val="36"/>
          <w:szCs w:val="36"/>
        </w:rPr>
        <w:t>）</w:t>
      </w:r>
    </w:p>
    <w:p>
      <w:pPr>
        <w:spacing w:before="247"/>
        <w:ind w:left="960"/>
        <w:rPr>
          <w:rFonts w:ascii="仿宋_GB2312" w:hAnsi="仿宋_GB2312" w:eastAsia="仿宋_GB2312" w:cs="仿宋_GB2312"/>
          <w:sz w:val="24"/>
          <w:szCs w:val="28"/>
        </w:rPr>
      </w:pPr>
      <w:r>
        <w:rPr>
          <w:rFonts w:hint="eastAsia" w:ascii="仿宋_GB2312" w:hAnsi="仿宋_GB2312" w:eastAsia="仿宋_GB2312" w:cs="仿宋_GB2312"/>
          <w:sz w:val="24"/>
          <w:szCs w:val="28"/>
        </w:rPr>
        <w:t>学校名称：                          填表人：                       填表人联系方式：</w:t>
      </w:r>
    </w:p>
    <w:p>
      <w:pPr>
        <w:rPr>
          <w:rFonts w:ascii="仿宋_GB2312" w:hAnsi="仿宋_GB2312" w:eastAsia="仿宋_GB2312" w:cs="仿宋_GB2312"/>
          <w:sz w:val="24"/>
          <w:szCs w:val="28"/>
        </w:rPr>
        <w:sectPr>
          <w:pgSz w:w="16840" w:h="11910" w:orient="landscape"/>
          <w:pgMar w:top="1680" w:right="1560" w:bottom="1380" w:left="1320" w:header="0" w:footer="1131" w:gutter="0"/>
          <w:cols w:space="720" w:num="1"/>
        </w:sectPr>
      </w:pPr>
      <w:r>
        <w:rPr>
          <w:rFonts w:hint="eastAsia" w:ascii="黑体" w:hAnsi="黑体" w:eastAsia="黑体" w:cs="黑体"/>
          <w:b/>
          <w:bCs/>
          <w:sz w:val="24"/>
          <w:szCs w:val="28"/>
        </w:rPr>
        <w:t>备注：</w:t>
      </w:r>
      <w:r>
        <w:rPr>
          <w:rFonts w:hint="eastAsia" w:ascii="仿宋_GB2312" w:hAnsi="仿宋_GB2312" w:eastAsia="仿宋_GB2312" w:cs="仿宋_GB2312"/>
          <w:sz w:val="24"/>
          <w:szCs w:val="28"/>
        </w:rPr>
        <w:t>原则上校领导安排单独房间，其他人员请在回执表中表明相关信息。</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jc w:val="center"/>
        <w:rPr>
          <w:rFonts w:ascii="仿宋" w:hAnsi="仿宋" w:eastAsia="仿宋" w:cs="仿宋"/>
          <w:b/>
          <w:bCs/>
          <w:sz w:val="36"/>
          <w:szCs w:val="36"/>
        </w:rPr>
      </w:pPr>
    </w:p>
    <w:p>
      <w:pPr>
        <w:spacing w:line="560" w:lineRule="exact"/>
        <w:jc w:val="center"/>
        <w:rPr>
          <w:rFonts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bCs/>
          <w:sz w:val="36"/>
        </w:rPr>
        <w:t>全国财经院校创新创业联盟202</w:t>
      </w:r>
      <w:r>
        <w:rPr>
          <w:rFonts w:ascii="方正小标宋简体" w:hAnsi="方正小标宋简体" w:eastAsia="方正小标宋简体" w:cs="方正小标宋简体"/>
          <w:b/>
          <w:bCs/>
          <w:sz w:val="36"/>
        </w:rPr>
        <w:t>1</w:t>
      </w:r>
      <w:r>
        <w:rPr>
          <w:rFonts w:hint="eastAsia" w:ascii="方正小标宋简体" w:hAnsi="方正小标宋简体" w:eastAsia="方正小标宋简体" w:cs="方正小标宋简体"/>
          <w:b/>
          <w:bCs/>
          <w:sz w:val="36"/>
        </w:rPr>
        <w:t>年会暨</w:t>
      </w:r>
    </w:p>
    <w:p>
      <w:pPr>
        <w:spacing w:line="560" w:lineRule="exact"/>
        <w:jc w:val="center"/>
        <w:rPr>
          <w:rFonts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bCs/>
          <w:sz w:val="36"/>
        </w:rPr>
        <w:t>第六届全国财经院校创新创业大赛</w:t>
      </w:r>
    </w:p>
    <w:p>
      <w:pPr>
        <w:spacing w:line="560" w:lineRule="exact"/>
        <w:jc w:val="center"/>
        <w:rPr>
          <w:rFonts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bCs/>
          <w:sz w:val="36"/>
        </w:rPr>
        <w:t>材料提交要求</w:t>
      </w:r>
    </w:p>
    <w:p>
      <w:pPr>
        <w:spacing w:line="460" w:lineRule="exact"/>
        <w:ind w:firstLine="706" w:firstLineChars="228"/>
        <w:rPr>
          <w:rFonts w:ascii="仿宋_GB2312" w:hAnsi="仿宋_GB2312" w:eastAsia="仿宋_GB2312" w:cs="仿宋_GB2312"/>
          <w:spacing w:val="-5"/>
          <w:sz w:val="32"/>
          <w:szCs w:val="32"/>
        </w:rPr>
      </w:pPr>
    </w:p>
    <w:p>
      <w:pPr>
        <w:spacing w:line="600" w:lineRule="exact"/>
        <w:ind w:firstLine="620" w:firstLineChars="200"/>
        <w:rPr>
          <w:rFonts w:ascii="Times New Roman" w:hAnsi="Times New Roman" w:eastAsia="仿宋_GB2312" w:cs="Times New Roman"/>
          <w:color w:val="FF0000"/>
          <w:spacing w:val="-5"/>
          <w:sz w:val="32"/>
          <w:szCs w:val="32"/>
        </w:rPr>
      </w:pPr>
      <w:r>
        <w:rPr>
          <w:rFonts w:ascii="Times New Roman" w:hAnsi="Times New Roman" w:eastAsia="仿宋_GB2312" w:cs="Times New Roman"/>
          <w:spacing w:val="-5"/>
          <w:sz w:val="32"/>
          <w:szCs w:val="32"/>
        </w:rPr>
        <w:t>所有参加竞赛的项目，请将以下材料于8月10日16：00前提交至组委会邮箱</w:t>
      </w:r>
      <w:r>
        <w:rPr>
          <w:rFonts w:ascii="Times New Roman" w:hAnsi="Times New Roman" w:eastAsia="仿宋_GB2312" w:cs="Times New Roman"/>
          <w:sz w:val="32"/>
          <w:szCs w:val="32"/>
        </w:rPr>
        <w:t>cxcy@jlufe.edu.cn。</w:t>
      </w:r>
    </w:p>
    <w:p>
      <w:pPr>
        <w:numPr>
          <w:ilvl w:val="0"/>
          <w:numId w:val="1"/>
        </w:numPr>
        <w:spacing w:line="600" w:lineRule="exact"/>
        <w:ind w:firstLine="620" w:firstLineChars="200"/>
        <w:rPr>
          <w:rFonts w:ascii="Times New Roman" w:hAnsi="Times New Roman" w:eastAsia="黑体" w:cs="Times New Roman"/>
          <w:spacing w:val="-5"/>
          <w:sz w:val="32"/>
          <w:szCs w:val="32"/>
        </w:rPr>
      </w:pPr>
      <w:r>
        <w:rPr>
          <w:rFonts w:ascii="Times New Roman" w:hAnsi="Times New Roman" w:eastAsia="黑体" w:cs="Times New Roman"/>
          <w:spacing w:val="-5"/>
          <w:sz w:val="32"/>
          <w:szCs w:val="32"/>
        </w:rPr>
        <w:t>学校资料</w:t>
      </w:r>
    </w:p>
    <w:p>
      <w:pPr>
        <w:spacing w:line="600" w:lineRule="exact"/>
        <w:ind w:firstLine="62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1.学校标识材料。参赛院校需提交学校校名、</w:t>
      </w:r>
      <w:r>
        <w:rPr>
          <w:rFonts w:hint="eastAsia" w:ascii="Times New Roman" w:hAnsi="Times New Roman" w:eastAsia="仿宋_GB2312" w:cs="Times New Roman"/>
          <w:spacing w:val="-5"/>
          <w:sz w:val="32"/>
          <w:szCs w:val="32"/>
        </w:rPr>
        <w:t>校徽</w:t>
      </w:r>
      <w:r>
        <w:rPr>
          <w:rFonts w:ascii="Times New Roman" w:hAnsi="Times New Roman" w:eastAsia="仿宋_GB2312" w:cs="Times New Roman"/>
          <w:spacing w:val="-5"/>
          <w:sz w:val="32"/>
          <w:szCs w:val="32"/>
        </w:rPr>
        <w:t>和校旗的横版及竖版的矢量文件，格式必须为*.AI或*.CDR。</w:t>
      </w:r>
    </w:p>
    <w:p>
      <w:pPr>
        <w:spacing w:line="600" w:lineRule="exact"/>
        <w:ind w:firstLine="62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2.高校创新创业工作展示材料（1块展板）。组委会提供统一模板，具体要求详见下文。</w:t>
      </w:r>
    </w:p>
    <w:p>
      <w:pPr>
        <w:spacing w:line="600" w:lineRule="exact"/>
        <w:ind w:firstLine="62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3.有各校明显标识及创业实践场所的（需要有明显学校名字出现）视频或照片资料。视频像素：1920*1080；照片：横屏，画面清晰无虚焦，不少于2张（学校标识1张，创业基地1张），大小在1M以上。</w:t>
      </w:r>
    </w:p>
    <w:p>
      <w:pPr>
        <w:numPr>
          <w:ilvl w:val="0"/>
          <w:numId w:val="1"/>
        </w:numPr>
        <w:spacing w:line="600" w:lineRule="exact"/>
        <w:ind w:firstLine="620" w:firstLineChars="200"/>
        <w:rPr>
          <w:rFonts w:ascii="Times New Roman" w:hAnsi="Times New Roman" w:eastAsia="黑体" w:cs="Times New Roman"/>
          <w:spacing w:val="-5"/>
          <w:sz w:val="32"/>
          <w:szCs w:val="32"/>
        </w:rPr>
      </w:pPr>
      <w:r>
        <w:rPr>
          <w:rFonts w:ascii="Times New Roman" w:hAnsi="Times New Roman" w:eastAsia="黑体" w:cs="Times New Roman"/>
          <w:spacing w:val="-5"/>
          <w:sz w:val="32"/>
          <w:szCs w:val="32"/>
        </w:rPr>
        <w:t>参赛项目材料</w:t>
      </w:r>
    </w:p>
    <w:p>
      <w:pPr>
        <w:spacing w:line="600" w:lineRule="exact"/>
        <w:ind w:firstLine="62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1.项目Logo：文件以矢量图为宜，无矢量图的，请提供jpg或png图片格式，文件以项目名命名。</w:t>
      </w:r>
    </w:p>
    <w:p>
      <w:pPr>
        <w:spacing w:line="600" w:lineRule="exact"/>
        <w:ind w:firstLine="62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2.项目简介：包括公司或项目完整名称、内容介绍等，文件要求word格式，不超过200字。</w:t>
      </w:r>
    </w:p>
    <w:p>
      <w:pPr>
        <w:spacing w:line="600" w:lineRule="exact"/>
        <w:ind w:firstLine="62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3.团队项目开展及积极备赛等</w:t>
      </w:r>
      <w:r>
        <w:rPr>
          <w:rFonts w:hint="eastAsia" w:ascii="Times New Roman" w:hAnsi="Times New Roman" w:eastAsia="仿宋_GB2312" w:cs="Times New Roman"/>
          <w:spacing w:val="-5"/>
          <w:sz w:val="32"/>
          <w:szCs w:val="32"/>
        </w:rPr>
        <w:t>反映</w:t>
      </w:r>
      <w:r>
        <w:rPr>
          <w:rFonts w:ascii="Times New Roman" w:hAnsi="Times New Roman" w:eastAsia="仿宋_GB2312" w:cs="Times New Roman"/>
          <w:spacing w:val="-5"/>
          <w:sz w:val="32"/>
          <w:szCs w:val="32"/>
        </w:rPr>
        <w:t>项目团队精神面貌的相关视频和照片。视频像素：1920*1080；照片：横屏，画面清晰无虚焦，不少于3张，大小在1M以上。</w:t>
      </w:r>
    </w:p>
    <w:p>
      <w:pPr>
        <w:spacing w:line="600" w:lineRule="exact"/>
        <w:ind w:firstLine="62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4.项目展示材料。大赛为每个项目提供展示区域，组委会提供统一模板。</w:t>
      </w:r>
    </w:p>
    <w:p>
      <w:pPr>
        <w:numPr>
          <w:ilvl w:val="0"/>
          <w:numId w:val="1"/>
        </w:numPr>
        <w:spacing w:line="600" w:lineRule="exact"/>
        <w:ind w:firstLine="620" w:firstLineChars="200"/>
        <w:rPr>
          <w:rFonts w:ascii="Times New Roman" w:hAnsi="Times New Roman" w:eastAsia="黑体" w:cs="Times New Roman"/>
          <w:color w:val="FF0000"/>
          <w:spacing w:val="-5"/>
          <w:sz w:val="32"/>
          <w:szCs w:val="32"/>
        </w:rPr>
      </w:pPr>
      <w:r>
        <w:rPr>
          <w:rFonts w:ascii="Times New Roman" w:hAnsi="Times New Roman" w:eastAsia="黑体" w:cs="Times New Roman"/>
          <w:color w:val="FF0000"/>
          <w:spacing w:val="-5"/>
          <w:sz w:val="32"/>
          <w:szCs w:val="32"/>
        </w:rPr>
        <w:t>学校及参赛项目展示展板要求</w:t>
      </w:r>
    </w:p>
    <w:p>
      <w:pPr>
        <w:spacing w:line="600" w:lineRule="exact"/>
        <w:ind w:firstLine="620" w:firstLineChars="200"/>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组委会提供统一模板，高校及参赛团队可在展板模板里自行添加相关内容进行设计，并以PSD或CDR格式交由学校汇总后提交至组委会邮箱。具体格式要求</w:t>
      </w:r>
      <w:r>
        <w:rPr>
          <w:rFonts w:hint="eastAsia" w:ascii="Times New Roman" w:hAnsi="Times New Roman" w:eastAsia="仿宋_GB2312" w:cs="Times New Roman"/>
          <w:spacing w:val="-5"/>
          <w:sz w:val="32"/>
          <w:szCs w:val="32"/>
        </w:rPr>
        <w:t>关注后续通知。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4"/>
        <w:spacing w:line="560" w:lineRule="exact"/>
        <w:ind w:left="0" w:right="923"/>
        <w:rPr>
          <w:rFonts w:ascii="仿宋_GB2312" w:hAnsi="仿宋_GB2312" w:eastAsia="仿宋_GB2312" w:cs="仿宋_GB2312"/>
          <w:sz w:val="32"/>
          <w:szCs w:val="32"/>
        </w:rPr>
      </w:pPr>
      <w:r>
        <w:rPr>
          <w:rFonts w:hint="eastAsia" w:ascii="仿宋_GB2312" w:hAnsi="仿宋_GB2312" w:eastAsia="仿宋_GB2312" w:cs="仿宋_GB2312"/>
          <w:sz w:val="32"/>
          <w:szCs w:val="32"/>
        </w:rPr>
        <w:t>附件6：</w:t>
      </w:r>
    </w:p>
    <w:p>
      <w:pPr>
        <w:spacing w:line="221" w:lineRule="auto"/>
        <w:jc w:val="center"/>
        <w:rPr>
          <w:rFonts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bCs/>
          <w:sz w:val="36"/>
        </w:rPr>
        <w:t>第六届全国财经院校创新创业大赛评选方法</w:t>
      </w:r>
    </w:p>
    <w:p>
      <w:pPr>
        <w:pStyle w:val="4"/>
        <w:spacing w:before="15"/>
        <w:ind w:left="0"/>
        <w:rPr>
          <w:rFonts w:ascii="Arial Unicode MS"/>
          <w:sz w:val="19"/>
        </w:rPr>
      </w:pPr>
    </w:p>
    <w:p>
      <w:pPr>
        <w:pStyle w:val="4"/>
        <w:numPr>
          <w:ilvl w:val="0"/>
          <w:numId w:val="2"/>
        </w:numPr>
        <w:spacing w:before="0" w:line="600" w:lineRule="exact"/>
        <w:ind w:left="0" w:firstLine="640" w:firstLineChars="200"/>
        <w:rPr>
          <w:rFonts w:ascii="黑体" w:hAnsi="黑体" w:eastAsia="黑体" w:cs="黑体"/>
          <w:sz w:val="32"/>
          <w:szCs w:val="32"/>
        </w:rPr>
      </w:pPr>
      <w:r>
        <w:rPr>
          <w:rFonts w:hint="eastAsia" w:ascii="黑体" w:hAnsi="黑体" w:eastAsia="黑体" w:cs="黑体"/>
          <w:sz w:val="32"/>
          <w:szCs w:val="32"/>
        </w:rPr>
        <w:t>决赛评选办法</w:t>
      </w:r>
    </w:p>
    <w:p>
      <w:pPr>
        <w:pStyle w:val="4"/>
        <w:spacing w:before="0" w:line="600" w:lineRule="exact"/>
        <w:ind w:left="0" w:firstLine="620" w:firstLineChars="200"/>
        <w:rPr>
          <w:rFonts w:ascii="仿宋_GB2312" w:hAnsi="仿宋_GB2312" w:eastAsia="仿宋_GB2312" w:cs="仿宋_GB2312"/>
          <w:sz w:val="32"/>
          <w:szCs w:val="32"/>
        </w:rPr>
      </w:pPr>
      <w:r>
        <w:rPr>
          <w:rFonts w:hint="eastAsia" w:ascii="仿宋_GB2312" w:hAnsi="仿宋_GB2312" w:eastAsia="仿宋_GB2312" w:cs="仿宋_GB2312"/>
          <w:spacing w:val="-5"/>
          <w:sz w:val="32"/>
          <w:szCs w:val="32"/>
        </w:rPr>
        <w:t>决赛评审包含项目展示和现场答辩两个环节，其</w:t>
      </w:r>
      <w:r>
        <w:rPr>
          <w:rFonts w:hint="eastAsia" w:ascii="仿宋_GB2312" w:hAnsi="仿宋_GB2312" w:eastAsia="仿宋_GB2312" w:cs="仿宋_GB2312"/>
          <w:spacing w:val="-37"/>
          <w:sz w:val="32"/>
          <w:szCs w:val="32"/>
        </w:rPr>
        <w:t>中</w:t>
      </w:r>
      <w:r>
        <w:rPr>
          <w:rFonts w:hint="eastAsia" w:ascii="仿宋_GB2312" w:hAnsi="仿宋_GB2312" w:eastAsia="仿宋_GB2312" w:cs="仿宋_GB2312"/>
          <w:spacing w:val="-4"/>
          <w:sz w:val="32"/>
          <w:szCs w:val="32"/>
        </w:rPr>
        <w:t xml:space="preserve">项目展示占总成绩 </w:t>
      </w:r>
      <w:r>
        <w:rPr>
          <w:rFonts w:hint="eastAsia" w:ascii="仿宋_GB2312" w:hAnsi="仿宋_GB2312" w:eastAsia="仿宋_GB2312" w:cs="仿宋_GB2312"/>
          <w:spacing w:val="-8"/>
          <w:sz w:val="32"/>
          <w:szCs w:val="32"/>
        </w:rPr>
        <w:t>20%，</w:t>
      </w:r>
      <w:r>
        <w:rPr>
          <w:rFonts w:hint="eastAsia" w:ascii="仿宋_GB2312" w:hAnsi="仿宋_GB2312" w:eastAsia="仿宋_GB2312" w:cs="仿宋_GB2312"/>
          <w:spacing w:val="-9"/>
          <w:sz w:val="32"/>
          <w:szCs w:val="32"/>
        </w:rPr>
        <w:t xml:space="preserve">现场答辩占总成绩 </w:t>
      </w:r>
      <w:r>
        <w:rPr>
          <w:rFonts w:hint="eastAsia" w:ascii="仿宋_GB2312" w:hAnsi="仿宋_GB2312" w:eastAsia="仿宋_GB2312" w:cs="仿宋_GB2312"/>
          <w:sz w:val="32"/>
          <w:szCs w:val="32"/>
        </w:rPr>
        <w:t>80%。</w:t>
      </w:r>
    </w:p>
    <w:p>
      <w:pPr>
        <w:pStyle w:val="3"/>
        <w:spacing w:line="600" w:lineRule="exact"/>
        <w:ind w:left="0" w:firstLine="640" w:firstLineChars="20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（一）项目展示（20%）</w:t>
      </w:r>
    </w:p>
    <w:p>
      <w:pPr>
        <w:pStyle w:val="4"/>
        <w:spacing w:before="0" w:line="600" w:lineRule="exact"/>
        <w:ind w:left="0" w:firstLine="612" w:firstLineChars="200"/>
        <w:rPr>
          <w:rFonts w:ascii="仿宋_GB2312" w:hAnsi="仿宋_GB2312" w:eastAsia="仿宋_GB2312" w:cs="仿宋_GB2312"/>
          <w:sz w:val="32"/>
          <w:szCs w:val="32"/>
        </w:rPr>
      </w:pPr>
      <w:r>
        <w:rPr>
          <w:rFonts w:hint="eastAsia" w:ascii="仿宋_GB2312" w:hAnsi="仿宋_GB2312" w:eastAsia="仿宋_GB2312" w:cs="仿宋_GB2312"/>
          <w:spacing w:val="-7"/>
          <w:sz w:val="32"/>
          <w:szCs w:val="32"/>
        </w:rPr>
        <w:t>评委根据项目展示情况，对项目</w:t>
      </w:r>
      <w:r>
        <w:rPr>
          <w:rFonts w:hint="eastAsia" w:ascii="仿宋_GB2312" w:hAnsi="仿宋_GB2312" w:eastAsia="仿宋_GB2312" w:cs="仿宋_GB2312"/>
          <w:sz w:val="32"/>
          <w:szCs w:val="32"/>
        </w:rPr>
        <w:t>情况进行评分。</w:t>
      </w:r>
    </w:p>
    <w:p>
      <w:pPr>
        <w:pStyle w:val="3"/>
        <w:spacing w:line="600" w:lineRule="exact"/>
        <w:ind w:left="0" w:firstLine="640" w:firstLineChars="200"/>
        <w:rPr>
          <w:rFonts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（二）现场答辩（80%）</w:t>
      </w:r>
    </w:p>
    <w:p>
      <w:pPr>
        <w:pStyle w:val="4"/>
        <w:spacing w:before="0" w:line="600" w:lineRule="exact"/>
        <w:ind w:left="0" w:firstLine="584" w:firstLineChars="200"/>
        <w:rPr>
          <w:rFonts w:ascii="仿宋_GB2312" w:hAnsi="仿宋_GB2312" w:eastAsia="仿宋_GB2312" w:cs="仿宋_GB2312"/>
          <w:sz w:val="32"/>
          <w:szCs w:val="32"/>
        </w:rPr>
      </w:pPr>
      <w:r>
        <w:rPr>
          <w:rFonts w:hint="eastAsia" w:ascii="仿宋_GB2312" w:hAnsi="仿宋_GB2312" w:eastAsia="仿宋_GB2312" w:cs="仿宋_GB2312"/>
          <w:spacing w:val="-14"/>
          <w:sz w:val="32"/>
          <w:szCs w:val="32"/>
        </w:rPr>
        <w:t>答辩每场次由一个团队参加，时间为8</w:t>
      </w:r>
      <w:r>
        <w:rPr>
          <w:rFonts w:hint="eastAsia" w:ascii="仿宋_GB2312" w:hAnsi="仿宋_GB2312" w:eastAsia="仿宋_GB2312" w:cs="仿宋_GB2312"/>
          <w:spacing w:val="-16"/>
          <w:sz w:val="32"/>
          <w:szCs w:val="32"/>
        </w:rPr>
        <w:t>分钟。分团队陈述、</w:t>
      </w:r>
      <w:r>
        <w:rPr>
          <w:rFonts w:hint="eastAsia" w:ascii="仿宋_GB2312" w:hAnsi="仿宋_GB2312" w:eastAsia="仿宋_GB2312" w:cs="仿宋_GB2312"/>
          <w:sz w:val="32"/>
          <w:szCs w:val="32"/>
        </w:rPr>
        <w:t>评委提问两个部分。具体时间安排如下：</w:t>
      </w:r>
    </w:p>
    <w:p>
      <w:pPr>
        <w:pStyle w:val="4"/>
        <w:spacing w:before="0"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 1-5分钟：团队陈述</w:t>
      </w:r>
    </w:p>
    <w:p>
      <w:pPr>
        <w:pStyle w:val="4"/>
        <w:spacing w:before="0"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 5-8分钟：评委提问</w:t>
      </w:r>
    </w:p>
    <w:p>
      <w:pPr>
        <w:pStyle w:val="4"/>
        <w:spacing w:before="0" w:line="60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注：以上时间皆为上限，团队阐述超时，酌情扣分。</w:t>
      </w:r>
    </w:p>
    <w:p>
      <w:pPr>
        <w:pStyle w:val="4"/>
        <w:numPr>
          <w:ilvl w:val="0"/>
          <w:numId w:val="2"/>
        </w:numPr>
        <w:spacing w:before="0" w:line="600" w:lineRule="exact"/>
        <w:ind w:left="0" w:firstLine="640" w:firstLineChars="200"/>
        <w:rPr>
          <w:rFonts w:ascii="黑体" w:hAnsi="黑体" w:eastAsia="黑体" w:cs="黑体"/>
          <w:sz w:val="32"/>
          <w:szCs w:val="32"/>
        </w:rPr>
      </w:pPr>
      <w:r>
        <w:rPr>
          <w:rFonts w:hint="eastAsia" w:ascii="黑体" w:hAnsi="黑体" w:eastAsia="黑体" w:cs="黑体"/>
          <w:sz w:val="32"/>
          <w:szCs w:val="32"/>
        </w:rPr>
        <w:t>冠军赛评选办法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冠军赛分为项目陈述和评委提问两个部分，最终得分由项目陈述得分与评委提问得分组成。</w:t>
      </w:r>
    </w:p>
    <w:p>
      <w:pPr>
        <w:spacing w:line="600" w:lineRule="exact"/>
        <w:ind w:firstLine="640" w:firstLineChars="200"/>
        <w:rPr>
          <w:rFonts w:ascii="仿宋_GB2312" w:hAnsi="仿宋_GB2312" w:eastAsia="仿宋_GB2312" w:cs="仿宋_GB2312"/>
          <w:sz w:val="32"/>
          <w:szCs w:val="32"/>
        </w:rPr>
      </w:pPr>
    </w:p>
    <w:p>
      <w:pPr>
        <w:pStyle w:val="4"/>
        <w:spacing w:line="560" w:lineRule="exact"/>
        <w:ind w:left="0" w:right="923"/>
        <w:rPr>
          <w:rFonts w:asciiTheme="minorEastAsia" w:hAnsiTheme="minorEastAsia" w:cstheme="minorEastAsia"/>
          <w:sz w:val="32"/>
          <w:szCs w:val="32"/>
        </w:rPr>
      </w:pPr>
      <w:r>
        <w:rPr>
          <w:rFonts w:hint="eastAsia" w:asciiTheme="minorEastAsia" w:hAnsiTheme="minorEastAsia" w:cstheme="minorEastAsia"/>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附件7：</w:t>
      </w:r>
    </w:p>
    <w:p>
      <w:pPr>
        <w:pStyle w:val="4"/>
        <w:spacing w:line="220" w:lineRule="exact"/>
        <w:ind w:right="924"/>
        <w:rPr>
          <w:rFonts w:ascii="黑体" w:hAnsi="黑体" w:eastAsia="黑体" w:cs="黑体"/>
          <w:b/>
          <w:bCs/>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AAA9
</w:fldData>
        </w:fldChar>
      </w:r>
      <w:r>
        <w:rPr>
          <w:rFonts w:hint="eastAsia" w:ascii="方正小标宋简体" w:hAnsi="方正小标宋简体" w:eastAsia="方正小标宋简体" w:cs="方正小标宋简体"/>
          <w:sz w:val="36"/>
          <w:szCs w:val="36"/>
        </w:rPr>
        <w:instrText xml:space="preserve">ADDIN CNKISM.UserStyle</w:instrText>
      </w:r>
      <w:r>
        <w:rPr>
          <w:rFonts w:hint="eastAsia" w:ascii="方正小标宋简体" w:hAnsi="方正小标宋简体" w:eastAsia="方正小标宋简体" w:cs="方正小标宋简体"/>
          <w:sz w:val="36"/>
          <w:szCs w:val="36"/>
        </w:rPr>
        <w:fldChar w:fldCharType="end"/>
      </w:r>
      <w:r>
        <w:rPr>
          <w:rFonts w:hint="eastAsia" w:ascii="方正小标宋简体" w:hAnsi="方正小标宋简体" w:eastAsia="方正小标宋简体" w:cs="方正小标宋简体"/>
          <w:sz w:val="36"/>
          <w:szCs w:val="36"/>
        </w:rPr>
        <w:t>全国财经院校创新创业联盟202</w:t>
      </w:r>
      <w:r>
        <w:rPr>
          <w:rFonts w:ascii="方正小标宋简体" w:hAnsi="方正小标宋简体" w:eastAsia="方正小标宋简体" w:cs="方正小标宋简体"/>
          <w:sz w:val="36"/>
          <w:szCs w:val="36"/>
        </w:rPr>
        <w:t>1</w:t>
      </w:r>
      <w:r>
        <w:rPr>
          <w:rFonts w:hint="eastAsia" w:ascii="方正小标宋简体" w:hAnsi="方正小标宋简体" w:eastAsia="方正小标宋简体" w:cs="方正小标宋简体"/>
          <w:sz w:val="36"/>
          <w:szCs w:val="36"/>
        </w:rPr>
        <w:t>年会两个论坛主题</w:t>
      </w:r>
    </w:p>
    <w:p>
      <w:pPr>
        <w:rPr>
          <w:rFonts w:ascii="黑体" w:hAnsi="黑体" w:eastAsia="黑体" w:cs="黑体"/>
          <w:sz w:val="32"/>
          <w:szCs w:val="32"/>
        </w:rPr>
      </w:pPr>
    </w:p>
    <w:p>
      <w:pPr>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一、创新创业教育校长论坛</w:t>
      </w:r>
    </w:p>
    <w:p>
      <w:pPr>
        <w:spacing w:line="600" w:lineRule="exact"/>
        <w:ind w:firstLine="640" w:firstLineChars="200"/>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主题：新商科背景下的创新创业教育</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napToGrid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二、全国财经院校创新创业教育分论坛</w:t>
      </w:r>
    </w:p>
    <w:p>
      <w:pPr>
        <w:spacing w:line="600" w:lineRule="exact"/>
        <w:ind w:firstLine="640" w:firstLineChars="200"/>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论坛一主题：财经高校创新创业竞赛方向与思考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zh-CN"/>
        </w:rPr>
        <w:t>论坛二主题：新商科背景下财经高校的创新创业教育</w:t>
      </w: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p>
    <w:p>
      <w:pPr>
        <w:pStyle w:val="8"/>
        <w:widowControl/>
        <w:wordWrap w:val="0"/>
        <w:spacing w:beforeAutospacing="0" w:afterAutospacing="0" w:line="465" w:lineRule="atLeast"/>
        <w:ind w:firstLine="960"/>
        <w:jc w:val="right"/>
        <w:rPr>
          <w:rFonts w:ascii="微软雅黑" w:hAnsi="微软雅黑" w:eastAsia="仿宋_GB2312" w:cs="微软雅黑"/>
        </w:rPr>
      </w:pPr>
      <w:r>
        <w:rPr>
          <w:rFonts w:ascii="仿宋_GB2312" w:hAnsi="仿宋_GB2312" w:eastAsia="仿宋_GB2312" w:cs="仿宋_GB2312"/>
          <w:sz w:val="31"/>
          <w:szCs w:val="31"/>
        </w:rPr>
        <w:t>全国财经院校创新创业联盟 </w:t>
      </w:r>
      <w:r>
        <w:rPr>
          <w:rFonts w:hint="eastAsia" w:ascii="仿宋_GB2312" w:hAnsi="仿宋_GB2312" w:eastAsia="仿宋_GB2312" w:cs="仿宋_GB2312"/>
          <w:sz w:val="31"/>
          <w:szCs w:val="31"/>
        </w:rPr>
        <w:t xml:space="preserve"> 吉林财经大学</w:t>
      </w:r>
    </w:p>
    <w:p>
      <w:pPr>
        <w:pStyle w:val="8"/>
        <w:widowControl/>
        <w:spacing w:beforeAutospacing="0" w:afterAutospacing="0" w:line="540" w:lineRule="atLeast"/>
        <w:ind w:firstLine="480"/>
        <w:jc w:val="right"/>
        <w:rPr>
          <w:rFonts w:ascii="微软雅黑" w:hAnsi="微软雅黑" w:eastAsia="微软雅黑" w:cs="微软雅黑"/>
        </w:rPr>
      </w:pPr>
      <w:r>
        <w:rPr>
          <w:rFonts w:ascii="仿宋_GB2312" w:hAnsi="仿宋_GB2312" w:eastAsia="仿宋_GB2312" w:cs="仿宋_GB2312"/>
          <w:sz w:val="31"/>
          <w:szCs w:val="31"/>
        </w:rPr>
        <w:t> 20</w:t>
      </w:r>
      <w:r>
        <w:rPr>
          <w:rFonts w:hint="eastAsia" w:ascii="仿宋_GB2312" w:hAnsi="仿宋_GB2312" w:eastAsia="仿宋_GB2312" w:cs="仿宋_GB2312"/>
          <w:sz w:val="31"/>
          <w:szCs w:val="31"/>
        </w:rPr>
        <w:t>21</w:t>
      </w:r>
      <w:r>
        <w:rPr>
          <w:rFonts w:ascii="仿宋_GB2312" w:hAnsi="仿宋_GB2312" w:eastAsia="仿宋_GB2312" w:cs="仿宋_GB2312"/>
          <w:sz w:val="31"/>
          <w:szCs w:val="31"/>
        </w:rPr>
        <w:t>年</w:t>
      </w:r>
      <w:r>
        <w:rPr>
          <w:rFonts w:hint="eastAsia" w:ascii="仿宋_GB2312" w:hAnsi="仿宋_GB2312" w:eastAsia="仿宋_GB2312" w:cs="仿宋_GB2312"/>
          <w:sz w:val="31"/>
          <w:szCs w:val="31"/>
        </w:rPr>
        <w:t>7</w:t>
      </w:r>
      <w:r>
        <w:rPr>
          <w:rFonts w:ascii="仿宋_GB2312" w:hAnsi="仿宋_GB2312" w:eastAsia="仿宋_GB2312" w:cs="仿宋_GB2312"/>
          <w:sz w:val="31"/>
          <w:szCs w:val="31"/>
        </w:rPr>
        <w:t>月</w:t>
      </w:r>
      <w:r>
        <w:rPr>
          <w:rFonts w:hint="eastAsia" w:ascii="仿宋_GB2312" w:hAnsi="仿宋_GB2312" w:eastAsia="仿宋_GB2312" w:cs="仿宋_GB2312"/>
          <w:sz w:val="31"/>
          <w:szCs w:val="31"/>
        </w:rPr>
        <w:t>10</w:t>
      </w:r>
      <w:r>
        <w:rPr>
          <w:rFonts w:ascii="仿宋_GB2312" w:hAnsi="仿宋_GB2312" w:eastAsia="仿宋_GB2312" w:cs="仿宋_GB2312"/>
          <w:sz w:val="31"/>
          <w:szCs w:val="31"/>
        </w:rPr>
        <w:t>日</w:t>
      </w: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p>
    <w:p>
      <w:pPr>
        <w:spacing w:line="460" w:lineRule="exact"/>
        <w:ind w:firstLine="640" w:firstLineChars="200"/>
        <w:rPr>
          <w:rFonts w:ascii="仿宋_GB2312" w:hAnsi="仿宋_GB2312" w:eastAsia="仿宋_GB2312" w:cs="仿宋_GB2312"/>
          <w:sz w:val="32"/>
          <w:szCs w:val="32"/>
        </w:rPr>
      </w:pP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附件8：</w:t>
      </w:r>
    </w:p>
    <w:p>
      <w:pPr>
        <w:spacing w:line="460" w:lineRule="exact"/>
        <w:jc w:val="center"/>
        <w:rPr>
          <w:rFonts w:ascii="方正小标宋简体" w:hAnsi="方正小标宋简体" w:eastAsia="方正小标宋简体" w:cs="方正小标宋简体"/>
          <w:sz w:val="36"/>
          <w:szCs w:val="36"/>
        </w:rPr>
      </w:pPr>
    </w:p>
    <w:p>
      <w:pPr>
        <w:spacing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全国高校创新创业骨干师资训练营</w:t>
      </w:r>
    </w:p>
    <w:p>
      <w:pPr>
        <w:spacing w:line="460" w:lineRule="exact"/>
        <w:jc w:val="center"/>
        <w:rPr>
          <w:rFonts w:ascii="方正小标宋简体" w:hAnsi="方正小标宋简体" w:eastAsia="方正小标宋简体" w:cs="方正小标宋简体"/>
          <w:sz w:val="36"/>
          <w:szCs w:val="36"/>
        </w:rPr>
      </w:pP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为搭建学习平台，进一步促进创新创业领域的交流，开展金课打造和课堂教学改革的深度合作，加快创新创业教学领域建设步伐，</w:t>
      </w:r>
      <w:r>
        <w:rPr>
          <w:rFonts w:ascii="Times New Roman" w:hAnsi="Times New Roman" w:eastAsia="仿宋_GB2312" w:cs="Times New Roman"/>
          <w:color w:val="000000" w:themeColor="text1"/>
          <w:sz w:val="32"/>
          <w:szCs w:val="32"/>
          <w:lang w:eastAsia="zh-Hans"/>
          <w14:textFill>
            <w14:solidFill>
              <w14:schemeClr w14:val="tx1"/>
            </w14:solidFill>
          </w14:textFill>
        </w:rPr>
        <w:t>现举办</w:t>
      </w:r>
      <w:r>
        <w:rPr>
          <w:rFonts w:ascii="Times New Roman" w:hAnsi="Times New Roman" w:eastAsia="仿宋_GB2312" w:cs="Times New Roman"/>
          <w:color w:val="000000" w:themeColor="text1"/>
          <w:sz w:val="32"/>
          <w:szCs w:val="32"/>
          <w14:textFill>
            <w14:solidFill>
              <w14:schemeClr w14:val="tx1"/>
            </w14:solidFill>
          </w14:textFill>
        </w:rPr>
        <w:t>“全国高校创新创业骨干师资训练营”。</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lang w:eastAsia="zh-Hans"/>
          <w14:textFill>
            <w14:solidFill>
              <w14:schemeClr w14:val="tx1"/>
            </w14:solidFill>
          </w14:textFill>
        </w:rPr>
        <w:t>一、</w:t>
      </w:r>
      <w:r>
        <w:rPr>
          <w:rFonts w:ascii="Times New Roman" w:hAnsi="Times New Roman" w:eastAsia="黑体" w:cs="Times New Roman"/>
          <w:color w:val="000000" w:themeColor="text1"/>
          <w:sz w:val="32"/>
          <w:szCs w:val="32"/>
          <w14:textFill>
            <w14:solidFill>
              <w14:schemeClr w14:val="tx1"/>
            </w14:solidFill>
          </w14:textFill>
        </w:rPr>
        <w:t>组织单位</w:t>
      </w:r>
    </w:p>
    <w:p>
      <w:pPr>
        <w:spacing w:line="600" w:lineRule="exact"/>
        <w:ind w:firstLine="640" w:firstLineChars="200"/>
        <w:rPr>
          <w:rFonts w:ascii="Times New Roman" w:hAnsi="Times New Roman" w:eastAsia="仿宋_GB2312" w:cs="Times New Roman"/>
          <w:color w:val="000000" w:themeColor="text1"/>
          <w:sz w:val="32"/>
          <w:szCs w:val="32"/>
          <w:lang w:eastAsia="zh-Hans"/>
          <w14:textFill>
            <w14:solidFill>
              <w14:schemeClr w14:val="tx1"/>
            </w14:solidFill>
          </w14:textFill>
        </w:rPr>
      </w:pPr>
      <w:r>
        <w:rPr>
          <w:rFonts w:ascii="Times New Roman" w:hAnsi="Times New Roman" w:eastAsia="仿宋_GB2312" w:cs="Times New Roman"/>
          <w:color w:val="000000" w:themeColor="text1"/>
          <w:sz w:val="32"/>
          <w:szCs w:val="32"/>
          <w:lang w:eastAsia="zh-Hans"/>
          <w14:textFill>
            <w14:solidFill>
              <w14:schemeClr w14:val="tx1"/>
            </w14:solidFill>
          </w14:textFill>
        </w:rPr>
        <w:t>指导单位：中国高等教育学会创新创业教育分会</w:t>
      </w:r>
    </w:p>
    <w:p>
      <w:pPr>
        <w:spacing w:line="600" w:lineRule="exact"/>
        <w:ind w:firstLine="640" w:firstLineChars="200"/>
        <w:rPr>
          <w:rFonts w:ascii="Times New Roman" w:hAnsi="Times New Roman" w:eastAsia="仿宋_GB2312" w:cs="Times New Roman"/>
          <w:color w:val="000000" w:themeColor="text1"/>
          <w:sz w:val="32"/>
          <w:szCs w:val="32"/>
          <w:lang w:eastAsia="zh-Hans"/>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主办</w:t>
      </w:r>
      <w:r>
        <w:rPr>
          <w:rFonts w:ascii="Times New Roman" w:hAnsi="Times New Roman" w:eastAsia="仿宋_GB2312" w:cs="Times New Roman"/>
          <w:color w:val="000000" w:themeColor="text1"/>
          <w:sz w:val="32"/>
          <w:szCs w:val="32"/>
          <w:lang w:eastAsia="zh-Hans"/>
          <w14:textFill>
            <w14:solidFill>
              <w14:schemeClr w14:val="tx1"/>
            </w14:solidFill>
          </w14:textFill>
        </w:rPr>
        <w:t>单位</w:t>
      </w:r>
      <w:r>
        <w:rPr>
          <w:rFonts w:ascii="Times New Roman" w:hAnsi="Times New Roman" w:eastAsia="仿宋_GB2312" w:cs="Times New Roman"/>
          <w:color w:val="000000" w:themeColor="text1"/>
          <w:sz w:val="32"/>
          <w:szCs w:val="32"/>
          <w14:textFill>
            <w14:solidFill>
              <w14:schemeClr w14:val="tx1"/>
            </w14:solidFill>
          </w14:textFill>
        </w:rPr>
        <w:t>：全国财经院校创新创业联盟</w:t>
      </w:r>
      <w:r>
        <w:rPr>
          <w:rFonts w:ascii="Times New Roman" w:hAnsi="Times New Roman" w:eastAsia="仿宋_GB2312" w:cs="Times New Roman"/>
          <w:color w:val="000000" w:themeColor="text1"/>
          <w:sz w:val="32"/>
          <w:szCs w:val="32"/>
          <w:lang w:eastAsia="zh-Hans"/>
          <w14:textFill>
            <w14:solidFill>
              <w14:schemeClr w14:val="tx1"/>
            </w14:solidFill>
          </w14:textFill>
        </w:rPr>
        <w:t>、吉林财经大学</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lang w:eastAsia="zh-Hans"/>
          <w14:textFill>
            <w14:solidFill>
              <w14:schemeClr w14:val="tx1"/>
            </w14:solidFill>
          </w14:textFill>
        </w:rPr>
        <w:t>协办单位：</w:t>
      </w:r>
      <w:r>
        <w:rPr>
          <w:rFonts w:ascii="Times New Roman" w:hAnsi="Times New Roman" w:eastAsia="仿宋_GB2312" w:cs="Times New Roman"/>
          <w:color w:val="000000" w:themeColor="text1"/>
          <w:sz w:val="32"/>
          <w:szCs w:val="32"/>
          <w14:textFill>
            <w14:solidFill>
              <w14:schemeClr w14:val="tx1"/>
            </w14:solidFill>
          </w14:textFill>
        </w:rPr>
        <w:t>高等教育出版社</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lang w:eastAsia="zh-Hans"/>
          <w14:textFill>
            <w14:solidFill>
              <w14:schemeClr w14:val="tx1"/>
            </w14:solidFill>
          </w14:textFill>
        </w:rPr>
        <w:t>二、</w:t>
      </w:r>
      <w:r>
        <w:rPr>
          <w:rFonts w:ascii="Times New Roman" w:hAnsi="Times New Roman" w:eastAsia="黑体" w:cs="Times New Roman"/>
          <w:color w:val="000000" w:themeColor="text1"/>
          <w:sz w:val="32"/>
          <w:szCs w:val="32"/>
          <w14:textFill>
            <w14:solidFill>
              <w14:schemeClr w14:val="tx1"/>
            </w14:solidFill>
          </w14:textFill>
        </w:rPr>
        <w:t>时间与</w:t>
      </w:r>
      <w:r>
        <w:rPr>
          <w:rFonts w:ascii="Times New Roman" w:hAnsi="Times New Roman" w:eastAsia="黑体" w:cs="Times New Roman"/>
          <w:color w:val="000000" w:themeColor="text1"/>
          <w:sz w:val="32"/>
          <w:szCs w:val="32"/>
          <w:lang w:eastAsia="zh-Hans"/>
          <w14:textFill>
            <w14:solidFill>
              <w14:schemeClr w14:val="tx1"/>
            </w14:solidFill>
          </w14:textFill>
        </w:rPr>
        <w:t>形式</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会议时间：8月24日13:30-17:30</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8</w:t>
      </w:r>
      <w:r>
        <w:rPr>
          <w:rFonts w:ascii="Times New Roman" w:hAnsi="Times New Roman" w:eastAsia="仿宋_GB2312" w:cs="Times New Roman"/>
          <w:color w:val="000000" w:themeColor="text1"/>
          <w:sz w:val="32"/>
          <w:szCs w:val="32"/>
          <w:lang w:eastAsia="zh-Hans"/>
          <w14:textFill>
            <w14:solidFill>
              <w14:schemeClr w14:val="tx1"/>
            </w14:solidFill>
          </w14:textFill>
        </w:rPr>
        <w:t>月25日 9:00-17</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lang w:eastAsia="zh-Hans"/>
          <w14:textFill>
            <w14:solidFill>
              <w14:schemeClr w14:val="tx1"/>
            </w14:solidFill>
          </w14:textFill>
        </w:rPr>
        <w:t>30</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会议形式：线下研讨与专题讲座</w:t>
      </w:r>
    </w:p>
    <w:p>
      <w:pPr>
        <w:spacing w:line="600" w:lineRule="exact"/>
        <w:ind w:firstLine="640" w:firstLineChars="200"/>
        <w:rPr>
          <w:rFonts w:ascii="Times New Roman" w:hAnsi="Times New Roman" w:eastAsia="黑体" w:cs="Times New Roman"/>
          <w:color w:val="000000" w:themeColor="text1"/>
          <w:sz w:val="32"/>
          <w:szCs w:val="32"/>
          <w:lang w:eastAsia="zh-Hans"/>
          <w14:textFill>
            <w14:solidFill>
              <w14:schemeClr w14:val="tx1"/>
            </w14:solidFill>
          </w14:textFill>
        </w:rPr>
      </w:pPr>
      <w:r>
        <w:rPr>
          <w:rFonts w:ascii="Times New Roman" w:hAnsi="Times New Roman" w:eastAsia="黑体" w:cs="Times New Roman"/>
          <w:color w:val="000000" w:themeColor="text1"/>
          <w:sz w:val="32"/>
          <w:szCs w:val="32"/>
          <w:lang w:eastAsia="zh-Hans"/>
          <w14:textFill>
            <w14:solidFill>
              <w14:schemeClr w14:val="tx1"/>
            </w14:solidFill>
          </w14:textFill>
        </w:rPr>
        <w:t>三、拟邀请主讲嘉宾</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刘志阳，上海财经大学创业学讲席教授、博士生导师，商学院副院长、创业学院执行副院长。研究领域包括创新创业管理、社会创业、风险投资和新兴产业发展。兼任教育部创新创业教指委委员，中国高等教育学会创新创业教育分会秘书长，中国技术经济学会技术创新创业分会副理事长。在国内外重要期刊发表论文80余篇，主持国家社科基金重点项目等多项国家级项目，出版《创业资本的金融政治经济学》《产业模块化时代本土企业自主创新之路》等学术专著和《创业画布》《创业管理》《创新创业基础》《创业修炼》等教材，主持《创业管理》《创业学》2门国家级一流本科课程，曾获宝钢优秀教师奖等荣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葛建新，经济学博士，中央财经大学教授，商学院党委书记。讲授产业组织与产业分析、企业战略管理、创新创业管理等课程，研究领域为创新创业管理、可视化战略沟通、共享经济，曾受德国DSE基金资助在德国柏林财经学院进修，英国剑桥大学访问学者，主持国家社科基金1项，省部级课题5项，发表中英文学术论文40余篇，在中国大学MOOC开设《从无到有：开发你的创业资源》一课，先后获得北京市青年教师教学基本功比赛二等奖、北京市优秀教师、国家教学成果二等奖、中央财经大学首批教学名师、教育部全国万名优秀创新创业导师人才库首批入库导师、“中国双创”创新创业典型导师等荣誉。</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邓汉慧，中南财经大学公共管理学院副院长，教授、博士生导师，兼创业学院副院长。研究领域包括创业管理与政策、社会保障。湖北名师及名师工作室主持人，在国内外重要期刊发表论文50余篇，主持国家社科基金项目等多项国家级项目，出版学术专著4部及《创业基础》《创业风险识别与规避》等教材，主持《创业基础》国家级一流本科课程，国家级一流本科劳动与社会保障专业建设点负责人，曾获教育部“高等学校科学研究优秀成果论文奖”。</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靳景玉，教授，博士；重庆名师，重庆工商大学金融学教授，中国投资专业建设委员会委员、中国技术经济学会金融科技专业委员会理事会理事，中国运筹协会企业运筹分会理事，国家社科基金评审专家、国家教学成果奖评审专家。教育部人文社会科学重点研究基地长江上游经济研究中心兼职研究员、金融学国家级一流本科专业建设点负责人，重庆市智能金融学科群负责人，重庆市高校哲学社会科学协同创新团队—重庆金融科技与科技金融协同创新研究团队负责人，重庆市智能金融研究生导师团队负责人。重庆市教育系统社会科学研究高级专业技术资格评审委员会委员；重庆市社会科学评审专家。重庆市虚拟仿真实验教学项目《财商训练互联网征信虚拟仿真实验》负责人。《创业金融》课程组负责人。</w:t>
      </w:r>
    </w:p>
    <w:p>
      <w:pPr>
        <w:spacing w:line="600" w:lineRule="exact"/>
        <w:ind w:firstLine="640" w:firstLineChars="200"/>
        <w:rPr>
          <w:rFonts w:ascii="Times New Roman" w:hAnsi="Times New Roman" w:eastAsia="黑体" w:cs="Times New Roman"/>
          <w:color w:val="000000" w:themeColor="text1"/>
          <w:sz w:val="32"/>
          <w:szCs w:val="32"/>
          <w:lang w:eastAsia="zh-Hans"/>
          <w14:textFill>
            <w14:solidFill>
              <w14:schemeClr w14:val="tx1"/>
            </w14:solidFill>
          </w14:textFill>
        </w:rPr>
      </w:pPr>
      <w:r>
        <w:rPr>
          <w:rFonts w:ascii="Times New Roman" w:hAnsi="Times New Roman" w:eastAsia="黑体" w:cs="Times New Roman"/>
          <w:color w:val="000000" w:themeColor="text1"/>
          <w:sz w:val="32"/>
          <w:szCs w:val="32"/>
          <w:lang w:eastAsia="zh-Hans"/>
          <w14:textFill>
            <w14:solidFill>
              <w14:schemeClr w14:val="tx1"/>
            </w14:solidFill>
          </w14:textFill>
        </w:rPr>
        <w:t>四、研修对象</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各高等院校主管教学校领导，教务处、学生处、团委负责人，二级学院院长、系(教研室)主任、专业带头人、骨干教师、教学管理人员等。</w:t>
      </w:r>
    </w:p>
    <w:p>
      <w:pPr>
        <w:spacing w:line="600" w:lineRule="exact"/>
        <w:ind w:firstLine="640" w:firstLineChars="200"/>
        <w:rPr>
          <w:rFonts w:ascii="Times New Roman" w:hAnsi="Times New Roman" w:eastAsia="黑体" w:cs="Times New Roman"/>
          <w:color w:val="000000" w:themeColor="text1"/>
          <w:sz w:val="32"/>
          <w:szCs w:val="32"/>
          <w:lang w:eastAsia="zh-Hans"/>
          <w14:textFill>
            <w14:solidFill>
              <w14:schemeClr w14:val="tx1"/>
            </w14:solidFill>
          </w14:textFill>
        </w:rPr>
      </w:pPr>
      <w:r>
        <w:rPr>
          <w:rFonts w:ascii="Times New Roman" w:hAnsi="Times New Roman" w:eastAsia="黑体" w:cs="Times New Roman"/>
          <w:color w:val="000000" w:themeColor="text1"/>
          <w:sz w:val="32"/>
          <w:szCs w:val="32"/>
          <w:lang w:eastAsia="zh-Hans"/>
          <w14:textFill>
            <w14:solidFill>
              <w14:schemeClr w14:val="tx1"/>
            </w14:solidFill>
          </w14:textFill>
        </w:rPr>
        <w:t>五、费用标准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训练营1280元/人，住宿费、交通费自理。</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参加训练教师可以转账或者现场刷卡缴费，发票开具</w:t>
      </w:r>
      <w:r>
        <w:rPr>
          <w:rFonts w:hint="eastAsia" w:ascii="Times New Roman" w:hAnsi="Times New Roman" w:eastAsia="仿宋_GB2312" w:cs="Times New Roman"/>
          <w:color w:val="000000" w:themeColor="text1"/>
          <w:sz w:val="32"/>
          <w:szCs w:val="32"/>
          <w14:textFill>
            <w14:solidFill>
              <w14:schemeClr w14:val="tx1"/>
            </w14:solidFill>
          </w14:textFill>
        </w:rPr>
        <w:t>会务费</w:t>
      </w:r>
      <w:r>
        <w:rPr>
          <w:rFonts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账</w:t>
      </w:r>
      <w:r>
        <w:rPr>
          <w:rFonts w:hint="eastAsia" w:ascii="Times New Roman" w:hAnsi="Times New Roman" w:eastAsia="仿宋_GB2312" w:cs="Times New Roman"/>
          <w:color w:val="000000" w:themeColor="text1"/>
          <w:sz w:val="32"/>
          <w:szCs w:val="32"/>
          <w14:textFill>
            <w14:solidFill>
              <w14:schemeClr w14:val="tx1"/>
            </w14:solidFill>
          </w14:textFill>
        </w:rPr>
        <w:t>户</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上海匡泉企业管理咨询有限公司</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开户行：上海农商银行虹口支行  </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账号：50131000490252182 </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纳税人识别号：91310109MA1G51HD8A</w:t>
      </w:r>
    </w:p>
    <w:p>
      <w:pPr>
        <w:spacing w:line="600" w:lineRule="exact"/>
        <w:ind w:firstLine="640" w:firstLineChars="200"/>
        <w:rPr>
          <w:rFonts w:ascii="Times New Roman" w:hAnsi="Times New Roman" w:eastAsia="黑体" w:cs="Times New Roman"/>
          <w:color w:val="000000" w:themeColor="text1"/>
          <w:sz w:val="32"/>
          <w:szCs w:val="32"/>
          <w:lang w:eastAsia="zh-Hans"/>
          <w14:textFill>
            <w14:solidFill>
              <w14:schemeClr w14:val="tx1"/>
            </w14:solidFill>
          </w14:textFill>
        </w:rPr>
      </w:pPr>
      <w:r>
        <w:rPr>
          <w:rFonts w:ascii="Times New Roman" w:hAnsi="Times New Roman" w:eastAsia="黑体" w:cs="Times New Roman"/>
          <w:color w:val="000000" w:themeColor="text1"/>
          <w:sz w:val="32"/>
          <w:szCs w:val="32"/>
          <w:lang w:eastAsia="zh-Hans"/>
          <w14:textFill>
            <w14:solidFill>
              <w14:schemeClr w14:val="tx1"/>
            </w14:solidFill>
          </w14:textFill>
        </w:rPr>
        <w:t>六、报到时间地点</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报到时间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2021年8月23日9:00-22:00。</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联系人及电话</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徐老师</w:t>
      </w:r>
      <w:r>
        <w:rPr>
          <w:rFonts w:ascii="Times New Roman" w:hAnsi="Times New Roman" w:eastAsia="仿宋_GB2312" w:cs="Times New Roman"/>
          <w:sz w:val="31"/>
          <w:szCs w:val="31"/>
        </w:rPr>
        <w:t>13086864561</w:t>
      </w:r>
      <w:r>
        <w:rPr>
          <w:rFonts w:ascii="Times New Roman" w:hAnsi="Times New Roman" w:eastAsia="仿宋_GB2312" w:cs="Times New Roman"/>
          <w:color w:val="000000" w:themeColor="text1"/>
          <w:sz w:val="32"/>
          <w:szCs w:val="32"/>
          <w14:textFill>
            <w14:solidFill>
              <w14:schemeClr w14:val="tx1"/>
            </w14:solidFill>
          </w14:textFill>
        </w:rPr>
        <w:t xml:space="preserve">。 </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报到地点：入住酒店 </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报到路线：根据报名回执信息，安排接站（具体另行通知）</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会议地点： 吉林财经大学1202（暂定，根据人数调整，等待后续具体通知）</w:t>
      </w:r>
    </w:p>
    <w:p>
      <w:pPr>
        <w:spacing w:line="600" w:lineRule="exact"/>
        <w:ind w:firstLine="640" w:firstLineChars="200"/>
        <w:rPr>
          <w:rFonts w:ascii="Times New Roman" w:hAnsi="Times New Roman" w:eastAsia="仿宋_GB2312" w:cs="Times New Roman"/>
          <w:sz w:val="31"/>
          <w:szCs w:val="31"/>
        </w:rPr>
      </w:pPr>
      <w:r>
        <w:rPr>
          <w:rFonts w:ascii="Times New Roman" w:hAnsi="Times New Roman" w:eastAsia="黑体" w:cs="Times New Roman"/>
          <w:color w:val="000000" w:themeColor="text1"/>
          <w:sz w:val="32"/>
          <w:szCs w:val="32"/>
          <w:lang w:eastAsia="zh-Hans"/>
          <w14:textFill>
            <w14:solidFill>
              <w14:schemeClr w14:val="tx1"/>
            </w14:solidFill>
          </w14:textFill>
        </w:rPr>
        <w:t>七、报名方法及注意事项</w:t>
      </w:r>
      <w:r>
        <w:rPr>
          <w:rFonts w:ascii="Times New Roman" w:hAnsi="Times New Roman" w:eastAsia="仿宋_GB2312" w:cs="Times New Roman"/>
          <w:b/>
          <w:bCs/>
          <w:color w:val="000000" w:themeColor="text1"/>
          <w:sz w:val="32"/>
          <w:szCs w:val="32"/>
          <w:lang w:eastAsia="zh-Hans"/>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会务事宜请与会务组联系。烦请2021年7月31日前填写参加培训回执（见附件4）发送到</w:t>
      </w:r>
      <w:r>
        <w:rPr>
          <w:rFonts w:ascii="Times New Roman" w:hAnsi="Times New Roman" w:eastAsia="仿宋_GB2312" w:cs="Times New Roman"/>
          <w:spacing w:val="-5"/>
          <w:sz w:val="32"/>
          <w:szCs w:val="32"/>
        </w:rPr>
        <w:t>组委会邮箱</w:t>
      </w:r>
      <w:r>
        <w:rPr>
          <w:rFonts w:hint="eastAsia" w:ascii="Times New Roman" w:hAnsi="Times New Roman" w:eastAsia="仿宋_GB2312" w:cs="Times New Roman"/>
          <w:sz w:val="31"/>
          <w:szCs w:val="31"/>
        </w:rPr>
        <w:t>cxcy</w:t>
      </w:r>
      <w:r>
        <w:rPr>
          <w:rFonts w:ascii="Times New Roman" w:hAnsi="Times New Roman" w:eastAsia="仿宋_GB2312" w:cs="Times New Roman"/>
          <w:sz w:val="31"/>
          <w:szCs w:val="31"/>
        </w:rPr>
        <w:t>@jlufe.edu.cn</w:t>
      </w:r>
      <w:r>
        <w:rPr>
          <w:rFonts w:hint="eastAsia" w:ascii="Times New Roman" w:hAnsi="Times New Roman" w:eastAsia="仿宋_GB2312" w:cs="Times New Roman"/>
          <w:sz w:val="31"/>
          <w:szCs w:val="31"/>
        </w:rPr>
        <w:t>，</w:t>
      </w:r>
      <w:r>
        <w:rPr>
          <w:rFonts w:ascii="Times New Roman" w:hAnsi="Times New Roman" w:eastAsia="仿宋_GB2312" w:cs="Times New Roman"/>
          <w:color w:val="000000" w:themeColor="text1"/>
          <w:sz w:val="32"/>
          <w:szCs w:val="32"/>
          <w14:textFill>
            <w14:solidFill>
              <w14:schemeClr w14:val="tx1"/>
            </w14:solidFill>
          </w14:textFill>
        </w:rPr>
        <w:t>感谢您的支持!</w:t>
      </w:r>
      <w:r>
        <w:rPr>
          <w:rFonts w:ascii="Times New Roman" w:hAnsi="Times New Roman" w:eastAsia="仿宋_GB2312" w:cs="Times New Roman"/>
          <w:color w:val="000000" w:themeColor="text1"/>
          <w:sz w:val="32"/>
          <w:szCs w:val="32"/>
          <w14:textFill>
            <w14:solidFill>
              <w14:schemeClr w14:val="tx1"/>
            </w14:solidFill>
          </w14:textFill>
        </w:rPr>
        <w:br w:type="textWrapping"/>
      </w:r>
      <w:r>
        <w:rPr>
          <w:rFonts w:ascii="Times New Roman" w:hAnsi="Times New Roman" w:eastAsia="仿宋_GB2312" w:cs="Times New Roman"/>
          <w:color w:val="000000" w:themeColor="text1"/>
          <w:sz w:val="32"/>
          <w:szCs w:val="32"/>
          <w14:textFill>
            <w14:solidFill>
              <w14:schemeClr w14:val="tx1"/>
            </w14:solidFill>
          </w14:textFill>
        </w:rPr>
        <w:t xml:space="preserve">    会务联系人:徐老师</w:t>
      </w:r>
      <w:r>
        <w:rPr>
          <w:rFonts w:ascii="Times New Roman" w:hAnsi="Times New Roman" w:eastAsia="仿宋_GB2312" w:cs="Times New Roman"/>
          <w:sz w:val="31"/>
          <w:szCs w:val="31"/>
        </w:rPr>
        <w:t>13086864561</w:t>
      </w:r>
    </w:p>
    <w:p>
      <w:pPr>
        <w:spacing w:line="600" w:lineRule="exact"/>
        <w:ind w:firstLine="620" w:firstLineChars="200"/>
        <w:rPr>
          <w:rFonts w:ascii="Times New Roman" w:hAnsi="Times New Roman" w:eastAsia="仿宋_GB2312" w:cs="Times New Roman"/>
          <w:sz w:val="31"/>
          <w:szCs w:val="31"/>
        </w:rPr>
      </w:pPr>
      <w:r>
        <w:rPr>
          <w:rFonts w:ascii="Times New Roman" w:hAnsi="Times New Roman" w:eastAsia="仿宋_GB2312" w:cs="Times New Roman"/>
          <w:sz w:val="31"/>
          <w:szCs w:val="31"/>
        </w:rPr>
        <w:t xml:space="preserve">           李老师18686614156</w:t>
      </w:r>
    </w:p>
    <w:p>
      <w:pPr>
        <w:spacing w:line="600" w:lineRule="exact"/>
        <w:ind w:firstLine="640" w:firstLineChars="200"/>
        <w:rPr>
          <w:rFonts w:ascii="Times New Roman" w:hAnsi="Times New Roman" w:eastAsia="黑体" w:cs="Times New Roman"/>
          <w:color w:val="000000" w:themeColor="text1"/>
          <w:sz w:val="32"/>
          <w:szCs w:val="32"/>
          <w:lang w:eastAsia="zh-Hans"/>
          <w14:textFill>
            <w14:solidFill>
              <w14:schemeClr w14:val="tx1"/>
            </w14:solidFill>
          </w14:textFill>
        </w:rPr>
      </w:pPr>
      <w:r>
        <w:rPr>
          <w:rFonts w:ascii="Times New Roman" w:hAnsi="Times New Roman" w:eastAsia="黑体" w:cs="Times New Roman"/>
          <w:color w:val="000000" w:themeColor="text1"/>
          <w:sz w:val="32"/>
          <w:szCs w:val="32"/>
          <w:lang w:eastAsia="zh-Hans"/>
          <w14:textFill>
            <w14:solidFill>
              <w14:schemeClr w14:val="tx1"/>
            </w14:solidFill>
          </w14:textFill>
        </w:rPr>
        <w:t>八、疫情防控要求</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参会代表14天内无发热、咳嗽、咽痛等可疑症状；参会代表佩戴口罩，做好个人防护;疫情中高风险地区不安排人员参会。</w:t>
      </w:r>
    </w:p>
    <w:p>
      <w:pPr>
        <w:spacing w:line="600" w:lineRule="exact"/>
        <w:ind w:firstLine="640" w:firstLineChars="200"/>
        <w:rPr>
          <w:rFonts w:hint="eastAsia" w:ascii="Times New Roman" w:hAnsi="Times New Roman" w:eastAsia="仿宋_GB2312" w:cs="Times New Roman"/>
          <w:color w:val="000000" w:themeColor="text1"/>
          <w:sz w:val="32"/>
          <w:szCs w:val="32"/>
          <w14:textFill>
            <w14:solidFill>
              <w14:schemeClr w14:val="tx1"/>
            </w14:solidFill>
          </w14:textFill>
        </w:rPr>
      </w:pPr>
    </w:p>
    <w:p>
      <w:pPr>
        <w:spacing w:line="360" w:lineRule="auto"/>
        <w:ind w:firstLine="640" w:firstLineChars="200"/>
        <w:jc w:val="right"/>
        <w:rPr>
          <w:rFonts w:hint="eastAsia"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全国财经院校创新创业联盟  吉林财经大学</w:t>
      </w:r>
    </w:p>
    <w:p>
      <w:pPr>
        <w:spacing w:line="360" w:lineRule="auto"/>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2021年7月13日</w:t>
      </w:r>
    </w:p>
    <w:p>
      <w:pPr>
        <w:spacing w:line="460" w:lineRule="exact"/>
        <w:ind w:firstLine="640" w:firstLineChars="200"/>
        <w:jc w:val="right"/>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ind w:left="0"/>
      <w:rPr>
        <w:sz w:val="20"/>
      </w:rPr>
    </w:pPr>
    <w:r>
      <mc:AlternateContent>
        <mc:Choice Requires="wps">
          <w:drawing>
            <wp:anchor distT="0" distB="0" distL="114300" distR="114300" simplePos="0" relativeHeight="251659264" behindDoc="0" locked="0" layoutInCell="1" allowOverlap="1">
              <wp:simplePos x="0" y="0"/>
              <wp:positionH relativeFrom="page">
                <wp:posOffset>3529330</wp:posOffset>
              </wp:positionH>
              <wp:positionV relativeFrom="page">
                <wp:posOffset>9834245</wp:posOffset>
              </wp:positionV>
              <wp:extent cx="502920"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2920" cy="236855"/>
                      </a:xfrm>
                      <a:prstGeom prst="rect">
                        <a:avLst/>
                      </a:prstGeom>
                      <a:noFill/>
                      <a:ln w="9525">
                        <a:noFill/>
                      </a:ln>
                    </wps:spPr>
                    <wps:txbx>
                      <w:txbxContent>
                        <w:p>
                          <w:pPr>
                            <w:pStyle w:val="4"/>
                            <w:spacing w:before="7"/>
                            <w:ind w:left="20"/>
                            <w:rPr>
                              <w:rFonts w:ascii="Times New Roman" w:hAnsi="Times New Roman"/>
                            </w:rPr>
                          </w:pPr>
                          <w:r>
                            <w:rPr>
                              <w:rFonts w:ascii="Times New Roman" w:hAnsi="Times New Roman"/>
                            </w:rPr>
                            <w:t>—</w:t>
                          </w:r>
                          <w:r>
                            <w:fldChar w:fldCharType="begin"/>
                          </w:r>
                          <w:r>
                            <w:rPr>
                              <w:rFonts w:ascii="Times New Roman" w:hAnsi="Times New Roman"/>
                            </w:rPr>
                            <w:instrText xml:space="preserve"> PAGE </w:instrText>
                          </w:r>
                          <w:r>
                            <w:fldChar w:fldCharType="separate"/>
                          </w:r>
                          <w:r>
                            <w:rPr>
                              <w:rFonts w:ascii="Times New Roman" w:hAnsi="Times New Roman"/>
                            </w:rPr>
                            <w:t>8</w:t>
                          </w:r>
                          <w:r>
                            <w:fldChar w:fldCharType="end"/>
                          </w:r>
                          <w:r>
                            <w:rPr>
                              <w:rFonts w:ascii="Times New Roman" w:hAnsi="Times New Roman"/>
                            </w:rPr>
                            <w:t>—</w:t>
                          </w:r>
                        </w:p>
                      </w:txbxContent>
                    </wps:txbx>
                    <wps:bodyPr lIns="0" tIns="0" rIns="0" bIns="0" upright="1"/>
                  </wps:wsp>
                </a:graphicData>
              </a:graphic>
            </wp:anchor>
          </w:drawing>
        </mc:Choice>
        <mc:Fallback>
          <w:pict>
            <v:shape id="_x0000_s1026" o:spid="_x0000_s1026" o:spt="202" type="#_x0000_t202" style="position:absolute;left:0pt;margin-left:277.9pt;margin-top:774.35pt;height:18.65pt;width:39.6pt;mso-position-horizontal-relative:page;mso-position-vertical-relative:page;z-index:251659264;mso-width-relative:page;mso-height-relative:page;" filled="f" stroked="f" coordsize="21600,21600" o:gfxdata="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NUlAfaAAAADQEA&#10;AA8AAAAAAAAAAQAgAAAAIgAAAGRycy9kb3ducmV2LnhtbFBLAQIUABQAAAAIAIdO4kAg7rAfpgEA&#10;ACwDAAAOAAAAAAAAAAEAIAAAACkBAABkcnMvZTJvRG9jLnhtbFBLBQYAAAAABgAGAFkBAABBBQAA&#10;AAA=&#10;">
              <v:fill on="f" focussize="0,0"/>
              <v:stroke on="f"/>
              <v:imagedata o:title=""/>
              <o:lock v:ext="edit" aspectratio="f"/>
              <v:textbox inset="0mm,0mm,0mm,0mm">
                <w:txbxContent>
                  <w:p>
                    <w:pPr>
                      <w:pStyle w:val="4"/>
                      <w:spacing w:before="7"/>
                      <w:ind w:left="20"/>
                      <w:rPr>
                        <w:rFonts w:ascii="Times New Roman" w:hAnsi="Times New Roman"/>
                      </w:rPr>
                    </w:pPr>
                    <w:r>
                      <w:rPr>
                        <w:rFonts w:ascii="Times New Roman" w:hAnsi="Times New Roman"/>
                      </w:rPr>
                      <w:t>—</w:t>
                    </w:r>
                    <w:r>
                      <w:fldChar w:fldCharType="begin"/>
                    </w:r>
                    <w:r>
                      <w:rPr>
                        <w:rFonts w:ascii="Times New Roman" w:hAnsi="Times New Roman"/>
                      </w:rPr>
                      <w:instrText xml:space="preserve"> PAGE </w:instrText>
                    </w:r>
                    <w:r>
                      <w:fldChar w:fldCharType="separate"/>
                    </w:r>
                    <w:r>
                      <w:rPr>
                        <w:rFonts w:ascii="Times New Roman" w:hAnsi="Times New Roman"/>
                      </w:rPr>
                      <w:t>8</w:t>
                    </w:r>
                    <w:r>
                      <w:fldChar w:fldCharType="end"/>
                    </w:r>
                    <w:r>
                      <w:rPr>
                        <w:rFonts w:ascii="Times New Roman" w:hAnsi="Times New Roma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88C9B4"/>
    <w:multiLevelType w:val="singleLevel"/>
    <w:tmpl w:val="F088C9B4"/>
    <w:lvl w:ilvl="0" w:tentative="0">
      <w:start w:val="1"/>
      <w:numFmt w:val="chineseCounting"/>
      <w:suff w:val="nothing"/>
      <w:lvlText w:val="%1、"/>
      <w:lvlJc w:val="left"/>
      <w:rPr>
        <w:rFonts w:hint="eastAsia"/>
      </w:rPr>
    </w:lvl>
  </w:abstractNum>
  <w:abstractNum w:abstractNumId="1">
    <w:nsid w:val="7F85D8CA"/>
    <w:multiLevelType w:val="singleLevel"/>
    <w:tmpl w:val="7F85D8C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88"/>
    <w:rsid w:val="001661A1"/>
    <w:rsid w:val="001C0A28"/>
    <w:rsid w:val="001C7253"/>
    <w:rsid w:val="002D322E"/>
    <w:rsid w:val="002D48C9"/>
    <w:rsid w:val="003942B7"/>
    <w:rsid w:val="003F26F8"/>
    <w:rsid w:val="0044207D"/>
    <w:rsid w:val="005A7A25"/>
    <w:rsid w:val="00626948"/>
    <w:rsid w:val="006A4202"/>
    <w:rsid w:val="00750072"/>
    <w:rsid w:val="00861EAF"/>
    <w:rsid w:val="00940071"/>
    <w:rsid w:val="00A96CCA"/>
    <w:rsid w:val="00AB2DF3"/>
    <w:rsid w:val="00B37C6C"/>
    <w:rsid w:val="00D71388"/>
    <w:rsid w:val="00D76243"/>
    <w:rsid w:val="00F116D9"/>
    <w:rsid w:val="056A3160"/>
    <w:rsid w:val="0D8816D4"/>
    <w:rsid w:val="13D02F90"/>
    <w:rsid w:val="1C8533C3"/>
    <w:rsid w:val="1E356A0E"/>
    <w:rsid w:val="26CE4178"/>
    <w:rsid w:val="2B286ACF"/>
    <w:rsid w:val="31BC5AC6"/>
    <w:rsid w:val="3264515E"/>
    <w:rsid w:val="32FD1736"/>
    <w:rsid w:val="3509736E"/>
    <w:rsid w:val="367808FF"/>
    <w:rsid w:val="37C21534"/>
    <w:rsid w:val="37E66F83"/>
    <w:rsid w:val="39FB046E"/>
    <w:rsid w:val="3E454A3D"/>
    <w:rsid w:val="408D7A5B"/>
    <w:rsid w:val="426750EF"/>
    <w:rsid w:val="4D31210A"/>
    <w:rsid w:val="4E4E0D55"/>
    <w:rsid w:val="4EFA1032"/>
    <w:rsid w:val="4F7E3157"/>
    <w:rsid w:val="559E1C12"/>
    <w:rsid w:val="570B4C40"/>
    <w:rsid w:val="5D5626A5"/>
    <w:rsid w:val="5E8A70E1"/>
    <w:rsid w:val="6D8661D6"/>
    <w:rsid w:val="6DA46A2B"/>
    <w:rsid w:val="71DB1DFE"/>
    <w:rsid w:val="7E5F4840"/>
    <w:rsid w:val="7F2C1839"/>
    <w:rsid w:val="7F8D1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100" w:beforeAutospacing="1" w:after="100" w:afterAutospacing="1"/>
      <w:outlineLvl w:val="0"/>
    </w:pPr>
    <w:rPr>
      <w:b/>
      <w:bCs/>
      <w:kern w:val="36"/>
      <w:sz w:val="48"/>
      <w:szCs w:val="48"/>
    </w:rPr>
  </w:style>
  <w:style w:type="paragraph" w:styleId="3">
    <w:name w:val="heading 2"/>
    <w:basedOn w:val="1"/>
    <w:next w:val="1"/>
    <w:qFormat/>
    <w:uiPriority w:val="1"/>
    <w:pPr>
      <w:ind w:left="722"/>
      <w:outlineLvl w:val="1"/>
    </w:pPr>
    <w:rPr>
      <w:rFonts w:ascii="Microsoft JhengHei" w:hAnsi="Microsoft JhengHei" w:eastAsia="Microsoft JhengHei" w:cs="Microsoft JhengHei"/>
      <w:b/>
      <w:bCs/>
      <w:sz w:val="30"/>
      <w:szCs w:val="30"/>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pPr>
      <w:spacing w:before="216"/>
      <w:ind w:left="720"/>
    </w:pPr>
    <w:rPr>
      <w:sz w:val="30"/>
      <w:szCs w:val="30"/>
    </w:rPr>
  </w:style>
  <w:style w:type="paragraph" w:styleId="5">
    <w:name w:val="Balloon Text"/>
    <w:basedOn w:val="1"/>
    <w:link w:val="17"/>
    <w:qFormat/>
    <w:uiPriority w:val="0"/>
    <w:rPr>
      <w:sz w:val="18"/>
      <w:szCs w:val="18"/>
    </w:rPr>
  </w:style>
  <w:style w:type="paragraph" w:styleId="6">
    <w:name w:val="footer"/>
    <w:basedOn w:val="1"/>
    <w:unhideWhenUsed/>
    <w:qFormat/>
    <w:uiPriority w:val="99"/>
    <w:pPr>
      <w:tabs>
        <w:tab w:val="center" w:pos="4320"/>
        <w:tab w:val="right" w:pos="8640"/>
      </w:tabs>
    </w:p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列出段落1"/>
    <w:basedOn w:val="1"/>
    <w:qFormat/>
    <w:uiPriority w:val="34"/>
    <w:pPr>
      <w:spacing w:before="215"/>
      <w:ind w:left="947" w:hanging="227"/>
    </w:pPr>
  </w:style>
  <w:style w:type="paragraph" w:customStyle="1" w:styleId="15">
    <w:name w:val="Table Paragraph"/>
    <w:basedOn w:val="1"/>
    <w:qFormat/>
    <w:uiPriority w:val="1"/>
  </w:style>
  <w:style w:type="character" w:customStyle="1" w:styleId="16">
    <w:name w:val="页眉 字符"/>
    <w:basedOn w:val="11"/>
    <w:link w:val="7"/>
    <w:qFormat/>
    <w:uiPriority w:val="0"/>
    <w:rPr>
      <w:rFonts w:asciiTheme="minorHAnsi" w:hAnsiTheme="minorHAnsi" w:eastAsiaTheme="minorEastAsia" w:cstheme="minorBidi"/>
      <w:kern w:val="2"/>
      <w:sz w:val="18"/>
      <w:szCs w:val="18"/>
    </w:rPr>
  </w:style>
  <w:style w:type="character" w:customStyle="1" w:styleId="17">
    <w:name w:val="批注框文本 字符"/>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970</Words>
  <Characters>5530</Characters>
  <Lines>46</Lines>
  <Paragraphs>12</Paragraphs>
  <TotalTime>0</TotalTime>
  <ScaleCrop>false</ScaleCrop>
  <LinksUpToDate>false</LinksUpToDate>
  <CharactersWithSpaces>6488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2020-08-28T22:22:00Z</dcterms:created>
  <dc:creator>Administrator</dc:creator>
  <cp:lastModifiedBy>86150</cp:lastModifiedBy>
  <cp:lastPrinted>2021-07-13T06:46:00Z</cp:lastPrinted>
  <dcterms:modified xsi:type="dcterms:W3CDTF">2021-07-15T00:41:26Z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674E9F56284343E3BB39AD8834C064CB</vt:lpwstr>
  </property>
</Properties>
</file>