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709" w:tblpY="2682"/>
        <w:tblOverlap w:val="never"/>
        <w:tblW w:w="10960" w:type="dxa"/>
        <w:tblLayout w:type="fixed"/>
        <w:tblLook w:val="04A0" w:firstRow="1" w:lastRow="0" w:firstColumn="1" w:lastColumn="0" w:noHBand="0" w:noVBand="1"/>
      </w:tblPr>
      <w:tblGrid>
        <w:gridCol w:w="1824"/>
        <w:gridCol w:w="1827"/>
        <w:gridCol w:w="1827"/>
        <w:gridCol w:w="1826"/>
        <w:gridCol w:w="1828"/>
        <w:gridCol w:w="1828"/>
      </w:tblGrid>
      <w:tr w:rsidR="00C34DD8">
        <w:trPr>
          <w:trHeight w:val="878"/>
        </w:trPr>
        <w:tc>
          <w:tcPr>
            <w:tcW w:w="1824" w:type="dxa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社团名称</w:t>
            </w:r>
          </w:p>
        </w:tc>
        <w:tc>
          <w:tcPr>
            <w:tcW w:w="1827" w:type="dxa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负责人</w:t>
            </w:r>
          </w:p>
        </w:tc>
        <w:tc>
          <w:tcPr>
            <w:tcW w:w="1826" w:type="dxa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8" w:type="dxa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联系方式</w:t>
            </w:r>
          </w:p>
        </w:tc>
        <w:tc>
          <w:tcPr>
            <w:tcW w:w="1828" w:type="dxa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34DD8">
        <w:trPr>
          <w:trHeight w:val="713"/>
        </w:trPr>
        <w:tc>
          <w:tcPr>
            <w:tcW w:w="3651" w:type="dxa"/>
            <w:gridSpan w:val="2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宣传平台</w:t>
            </w:r>
          </w:p>
        </w:tc>
        <w:tc>
          <w:tcPr>
            <w:tcW w:w="1827" w:type="dxa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投稿数</w:t>
            </w:r>
          </w:p>
        </w:tc>
        <w:tc>
          <w:tcPr>
            <w:tcW w:w="1826" w:type="dxa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采纳数</w:t>
            </w:r>
          </w:p>
        </w:tc>
        <w:tc>
          <w:tcPr>
            <w:tcW w:w="3656" w:type="dxa"/>
            <w:gridSpan w:val="2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链接</w:t>
            </w:r>
          </w:p>
        </w:tc>
      </w:tr>
      <w:tr w:rsidR="00C34DD8">
        <w:trPr>
          <w:trHeight w:val="310"/>
        </w:trPr>
        <w:tc>
          <w:tcPr>
            <w:tcW w:w="3651" w:type="dxa"/>
            <w:gridSpan w:val="2"/>
            <w:vMerge w:val="restart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QQ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社小鲜</w:t>
            </w:r>
          </w:p>
        </w:tc>
        <w:tc>
          <w:tcPr>
            <w:tcW w:w="1827" w:type="dxa"/>
            <w:vMerge w:val="restart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656" w:type="dxa"/>
            <w:gridSpan w:val="2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34DD8">
        <w:trPr>
          <w:trHeight w:val="310"/>
        </w:trPr>
        <w:tc>
          <w:tcPr>
            <w:tcW w:w="3651" w:type="dxa"/>
            <w:gridSpan w:val="2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7" w:type="dxa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656" w:type="dxa"/>
            <w:gridSpan w:val="2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34DD8">
        <w:trPr>
          <w:trHeight w:val="365"/>
        </w:trPr>
        <w:tc>
          <w:tcPr>
            <w:tcW w:w="3651" w:type="dxa"/>
            <w:gridSpan w:val="2"/>
            <w:vMerge w:val="restart"/>
            <w:vAlign w:val="center"/>
          </w:tcPr>
          <w:p w:rsidR="00C34DD8" w:rsidRDefault="00E14A29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社彩中南</w:t>
            </w:r>
          </w:p>
        </w:tc>
        <w:tc>
          <w:tcPr>
            <w:tcW w:w="1827" w:type="dxa"/>
            <w:vMerge w:val="restart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656" w:type="dxa"/>
            <w:gridSpan w:val="2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34DD8">
        <w:trPr>
          <w:trHeight w:val="365"/>
        </w:trPr>
        <w:tc>
          <w:tcPr>
            <w:tcW w:w="3651" w:type="dxa"/>
            <w:gridSpan w:val="2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7" w:type="dxa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656" w:type="dxa"/>
            <w:gridSpan w:val="2"/>
          </w:tcPr>
          <w:p w:rsidR="00C34DD8" w:rsidRDefault="00C34DD8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:rsidR="00C34DD8" w:rsidRDefault="00E14A29" w:rsidP="00E14A29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社团新媒体宣传情况表</w:t>
      </w:r>
    </w:p>
    <w:p w:rsidR="00C34DD8" w:rsidRDefault="00470DE3">
      <w:pPr>
        <w:tabs>
          <w:tab w:val="left" w:pos="5160"/>
        </w:tabs>
        <w:ind w:firstLineChars="100" w:firstLine="520"/>
        <w:rPr>
          <w:sz w:val="52"/>
          <w:szCs w:val="52"/>
        </w:rPr>
      </w:pPr>
      <w:bookmarkStart w:id="0" w:name="_GoBack"/>
      <w:bookmarkEnd w:id="0"/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2849127</wp:posOffset>
                </wp:positionH>
                <wp:positionV relativeFrom="paragraph">
                  <wp:posOffset>3079115</wp:posOffset>
                </wp:positionV>
                <wp:extent cx="3348990" cy="360680"/>
                <wp:effectExtent l="4445" t="4445" r="1206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DD8" w:rsidRDefault="00E14A29">
                            <w:pPr>
                              <w:jc w:val="right"/>
                            </w:pPr>
                            <w:r>
                              <w:rPr>
                                <w:rFonts w:ascii="楷体" w:eastAsia="楷体" w:hAnsi="楷体"/>
                                <w:szCs w:val="21"/>
                              </w:rPr>
                              <w:t>共青团中南财经政法大学委员会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4.35pt;margin-top:242.45pt;width:263.7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JOhQIAAGsFAAAOAAAAZHJzL2Uyb0RvYy54bWysVE1uEzEU3iNxB8t7OkmThjTKpAqtipAq&#10;WlEQa8djJxa2n7GdzIQDwA1YsWHPuXoOnj2TpIVuitjM2H7f+/vez/SsMZpshA8KbEn7Rz1KhOVQ&#10;Kbss6Yf3ly/GlITIbMU0WFHSrQj0bPb82bR2E3EMK9CV8ASN2DCpXUlXMbpJUQS+EoaFI3DColCC&#10;Nyzi1S+LyrMarRtdHPd6o6IGXzkPXISArxetkM6yfSkFj9dSBhGJLinGFvPX5+8ifYvZlE2WnrmV&#10;4l0Y7B+iMExZdLo3dcEiI2uv/jJlFPcQQMYjDqYAKRUXOQfMpt/7I5vbFXMi54LkBLenKfw/s/zt&#10;5sYTVWHtKLHMYInuvn+7+/Hr7udX0k/01C5MEHXrEBebV9AkaPce8DFl3Uhv0h/zIShHord7ckUT&#10;CcfHwWA4Pj1FEUfZYNQbjTP7xUHb+RBfCzAkHUrqsXiZU7a5ChE9InQHSc4CaFVdKq3zJTWMONee&#10;bBiWWsccI2o8QGlL6pKOBie9bPiBLLfcwcJi+YgFtKctBpI4aXPPp7jVIgWh7TshkcxMwSNRMc6F&#10;3UeW0QklMYenKHb4pCpyiz9Fea+RPYONe2WjLPiWl4dkVp92VMgWv2OgzTtREJtF0/XEAqottoqH&#10;dtaC45cK63nFQrxhHocLWwAXRrzGj9SA9YDuRMkK/JfH3hMeex6llNQ4rCUNn9fMC0r0G4vTcNof&#10;DtN058vw5OUxXvx9yeK+xK7NOWCTYMdjdPmY8FHvjtKD+Yh7ZZ68oohZjr5LGnfH89iuENxLXMzn&#10;GYTz7Fi8sreOJ9OJXgvzdQSpcvMmmlpuOvpwonNPd9snrYz794w67MjZbwAAAP//AwBQSwMEFAAG&#10;AAgAAAAhAMUieejhAAAACwEAAA8AAABkcnMvZG93bnJldi54bWxMj8FOwzAMhu9IvENkJG4sLYS1&#10;K02nCoSQGBJicOHmNaataJyqybbu7QknuNnyp9/fX65nO4gDTb53rCFdJCCIG2d6bjV8vD9e5SB8&#10;QDY4OCYNJ/Kwrs7PSiyMO/IbHbahFTGEfYEauhDGQkrfdGTRL9xIHG9fbrIY4jq10kx4jOF2kNdJ&#10;spQWe44fOhzpvqPme7u3Gp7VJz7chA2dAs+vdf2Uj8q/aH15Mdd3IALN4Q+GX/2oDlV02rk9Gy8G&#10;DUrlWUTjkKsViEissmUKYqfhVqUZyKqU/ztUPwAAAP//AwBQSwECLQAUAAYACAAAACEAtoM4kv4A&#10;AADhAQAAEwAAAAAAAAAAAAAAAAAAAAAAW0NvbnRlbnRfVHlwZXNdLnhtbFBLAQItABQABgAIAAAA&#10;IQA4/SH/1gAAAJQBAAALAAAAAAAAAAAAAAAAAC8BAABfcmVscy8ucmVsc1BLAQItABQABgAIAAAA&#10;IQClaPJOhQIAAGsFAAAOAAAAAAAAAAAAAAAAAC4CAABkcnMvZTJvRG9jLnhtbFBLAQItABQABgAI&#10;AAAAIQDFInno4QAAAAsBAAAPAAAAAAAAAAAAAAAAAN8EAABkcnMvZG93bnJldi54bWxQSwUGAAAA&#10;AAQABADzAAAA7QUAAAAA&#10;" fillcolor="white [3201]" strokecolor="white [3212]" strokeweight=".5pt">
                <v:textbox>
                  <w:txbxContent>
                    <w:p w:rsidR="00C34DD8" w:rsidRDefault="00E14A29">
                      <w:pPr>
                        <w:jc w:val="right"/>
                      </w:pPr>
                      <w:r>
                        <w:rPr>
                          <w:rFonts w:ascii="楷体" w:eastAsia="楷体" w:hAnsi="楷体"/>
                          <w:szCs w:val="21"/>
                        </w:rPr>
                        <w:t>共青团中南财经政法大学委员会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67231"/>
    <w:rsid w:val="000D33DE"/>
    <w:rsid w:val="003E29D6"/>
    <w:rsid w:val="00470DE3"/>
    <w:rsid w:val="00555E9C"/>
    <w:rsid w:val="005C526D"/>
    <w:rsid w:val="00B547F5"/>
    <w:rsid w:val="00C34DD8"/>
    <w:rsid w:val="00E1265F"/>
    <w:rsid w:val="00E14A29"/>
    <w:rsid w:val="00E87B7E"/>
    <w:rsid w:val="129A461F"/>
    <w:rsid w:val="1B7159E1"/>
    <w:rsid w:val="582E77CF"/>
    <w:rsid w:val="6BE22F61"/>
    <w:rsid w:val="6F644B42"/>
    <w:rsid w:val="7D2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907179"/>
  <w15:docId w15:val="{C748CE11-EB0E-458F-AD09-58048C5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初晴ㄛ卿然</dc:creator>
  <cp:lastModifiedBy>Lychee Ran</cp:lastModifiedBy>
  <cp:revision>11</cp:revision>
  <dcterms:created xsi:type="dcterms:W3CDTF">2019-10-13T13:22:00Z</dcterms:created>
  <dcterms:modified xsi:type="dcterms:W3CDTF">2019-10-31T15:39:00Z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