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2B08AC" w14:textId="77777777" w:rsidR="00232508" w:rsidRDefault="00800601" w:rsidP="00232508">
      <w:pPr>
        <w:spacing w:afterLines="50" w:after="156"/>
        <w:ind w:firstLineChars="0" w:firstLine="0"/>
        <w:jc w:val="center"/>
        <w:rPr>
          <w:rFonts w:ascii="黑体" w:eastAsia="黑体" w:hAnsi="黑体"/>
          <w:b/>
          <w:bCs/>
          <w:sz w:val="36"/>
          <w:szCs w:val="36"/>
        </w:rPr>
      </w:pPr>
      <w:r w:rsidRPr="00232508">
        <w:rPr>
          <w:rFonts w:ascii="黑体" w:eastAsia="黑体" w:hAnsi="黑体" w:hint="eastAsia"/>
          <w:b/>
          <w:bCs/>
          <w:sz w:val="36"/>
          <w:szCs w:val="36"/>
        </w:rPr>
        <w:t>关于开展“我眼中的家乡——青春奋进新时代，韶华逐梦‘十四五’”第七届（</w:t>
      </w:r>
      <w:r w:rsidRPr="00232508">
        <w:rPr>
          <w:rFonts w:ascii="黑体" w:eastAsia="黑体" w:hAnsi="黑体"/>
          <w:b/>
          <w:bCs/>
          <w:sz w:val="36"/>
          <w:szCs w:val="36"/>
        </w:rPr>
        <w:t>2021年）寒假</w:t>
      </w:r>
    </w:p>
    <w:p w14:paraId="7043D102" w14:textId="679BCD97" w:rsidR="004449DF" w:rsidRPr="00232508" w:rsidRDefault="00800601" w:rsidP="00232508">
      <w:pPr>
        <w:spacing w:afterLines="50" w:after="156"/>
        <w:ind w:firstLineChars="0" w:firstLine="0"/>
        <w:jc w:val="center"/>
        <w:rPr>
          <w:rFonts w:ascii="黑体" w:eastAsia="黑体" w:hAnsi="黑体"/>
          <w:b/>
          <w:bCs/>
          <w:sz w:val="36"/>
          <w:szCs w:val="36"/>
        </w:rPr>
      </w:pPr>
      <w:r w:rsidRPr="00232508">
        <w:rPr>
          <w:rFonts w:ascii="黑体" w:eastAsia="黑体" w:hAnsi="黑体"/>
          <w:b/>
          <w:bCs/>
          <w:sz w:val="36"/>
          <w:szCs w:val="36"/>
        </w:rPr>
        <w:t>返乡大学生志愿服务行动</w:t>
      </w:r>
      <w:proofErr w:type="gramStart"/>
      <w:r w:rsidRPr="00232508">
        <w:rPr>
          <w:rFonts w:ascii="黑体" w:eastAsia="黑体" w:hAnsi="黑体"/>
          <w:b/>
          <w:bCs/>
          <w:sz w:val="36"/>
          <w:szCs w:val="36"/>
        </w:rPr>
        <w:t>子主题</w:t>
      </w:r>
      <w:proofErr w:type="gramEnd"/>
      <w:r w:rsidRPr="00232508">
        <w:rPr>
          <w:rFonts w:ascii="黑体" w:eastAsia="黑体" w:hAnsi="黑体"/>
          <w:b/>
          <w:bCs/>
          <w:sz w:val="36"/>
          <w:szCs w:val="36"/>
        </w:rPr>
        <w:t>详情</w:t>
      </w:r>
    </w:p>
    <w:p w14:paraId="03FA7DD8" w14:textId="33095015" w:rsidR="00232508" w:rsidRPr="00232508" w:rsidRDefault="00800601" w:rsidP="00232508">
      <w:pPr>
        <w:pStyle w:val="1"/>
        <w:spacing w:before="156" w:after="156"/>
        <w:ind w:firstLineChars="0" w:firstLine="0"/>
        <w:rPr>
          <w:rFonts w:ascii="黑体" w:eastAsia="黑体" w:hAnsi="黑体"/>
        </w:rPr>
      </w:pPr>
      <w:r w:rsidRPr="00232508">
        <w:rPr>
          <w:rFonts w:ascii="黑体" w:eastAsia="黑体" w:hAnsi="黑体" w:hint="eastAsia"/>
        </w:rPr>
        <w:t>主题</w:t>
      </w:r>
      <w:proofErr w:type="gramStart"/>
      <w:r w:rsidRPr="00232508">
        <w:rPr>
          <w:rFonts w:ascii="黑体" w:eastAsia="黑体" w:hAnsi="黑体" w:hint="eastAsia"/>
        </w:rPr>
        <w:t>一</w:t>
      </w:r>
      <w:proofErr w:type="gramEnd"/>
      <w:r w:rsidR="00060131">
        <w:rPr>
          <w:rFonts w:ascii="黑体" w:eastAsia="黑体" w:hAnsi="黑体" w:hint="eastAsia"/>
        </w:rPr>
        <w:t>：追强国之梦</w:t>
      </w:r>
      <w:r w:rsidR="001B06EC">
        <w:rPr>
          <w:rFonts w:ascii="黑体" w:eastAsia="黑体" w:hAnsi="黑体" w:hint="eastAsia"/>
        </w:rPr>
        <w:t>，振华夏之魂</w:t>
      </w:r>
    </w:p>
    <w:p w14:paraId="74B62E3D" w14:textId="352B917A" w:rsidR="004449DF" w:rsidRPr="00232508" w:rsidRDefault="00C15C2A">
      <w:pPr>
        <w:pStyle w:val="1"/>
        <w:spacing w:before="156" w:after="156"/>
        <w:ind w:firstLine="602"/>
        <w:rPr>
          <w:sz w:val="30"/>
          <w:szCs w:val="30"/>
        </w:rPr>
      </w:pPr>
      <w:r>
        <w:rPr>
          <w:rFonts w:hint="eastAsia"/>
          <w:sz w:val="30"/>
          <w:szCs w:val="30"/>
        </w:rPr>
        <w:t>奋进</w:t>
      </w:r>
      <w:r w:rsidR="00800601" w:rsidRPr="00232508">
        <w:rPr>
          <w:rFonts w:hint="eastAsia"/>
          <w:sz w:val="30"/>
          <w:szCs w:val="30"/>
        </w:rPr>
        <w:t>时代</w:t>
      </w:r>
      <w:r w:rsidR="00232508" w:rsidRPr="00232508">
        <w:rPr>
          <w:rFonts w:hint="eastAsia"/>
          <w:sz w:val="30"/>
          <w:szCs w:val="30"/>
        </w:rPr>
        <w:t>专项</w:t>
      </w:r>
      <w:r w:rsidR="00800601" w:rsidRPr="00232508">
        <w:rPr>
          <w:rFonts w:hint="eastAsia"/>
          <w:sz w:val="30"/>
          <w:szCs w:val="30"/>
        </w:rPr>
        <w:t>篇：忆往昔峥嵘岁月，</w:t>
      </w:r>
      <w:r w:rsidR="006A021B" w:rsidRPr="00232508">
        <w:rPr>
          <w:rFonts w:hint="eastAsia"/>
          <w:sz w:val="30"/>
          <w:szCs w:val="30"/>
        </w:rPr>
        <w:t>追中华强国之梦</w:t>
      </w:r>
    </w:p>
    <w:p w14:paraId="0C18C563" w14:textId="77777777" w:rsidR="004449DF" w:rsidRDefault="00800601">
      <w:pPr>
        <w:pStyle w:val="2"/>
        <w:ind w:firstLine="562"/>
      </w:pPr>
      <w:r>
        <w:t>1.</w:t>
      </w:r>
      <w:r>
        <w:t>讲好中国故事，传播时代强音</w:t>
      </w:r>
    </w:p>
    <w:p w14:paraId="2D5917BF" w14:textId="77777777" w:rsidR="004449DF" w:rsidRDefault="00800601">
      <w:pPr>
        <w:ind w:firstLine="560"/>
        <w:outlineLvl w:val="2"/>
        <w:rPr>
          <w:rFonts w:ascii="仿宋" w:hAnsi="仿宋"/>
          <w:szCs w:val="28"/>
        </w:rPr>
      </w:pPr>
      <w:r>
        <w:rPr>
          <w:rFonts w:ascii="仿宋" w:hAnsi="仿宋" w:hint="eastAsia"/>
          <w:szCs w:val="28"/>
        </w:rPr>
        <w:t>习近平总书记强调，要讲好中国故事、传播好中国声音。讲故事，最重要的是解决好讲什么、怎么讲的问题。讲什么，就是要把握时代脉搏、关注发展大势，聚焦“两个一百年”奋斗目标和中国梦，把当代中国发展进步的主流展示好，把中国人民蓬勃向上的风貌展示好。怎么讲，就是要真实、生动、鲜活地讲，坚持实事求是、不断改进创新、努力出新出彩，做到见人、见事、见思想、见精神。</w:t>
      </w:r>
    </w:p>
    <w:p w14:paraId="4DF0B761" w14:textId="7454D074" w:rsidR="004449DF" w:rsidRDefault="00800601">
      <w:pPr>
        <w:ind w:firstLine="560"/>
        <w:outlineLvl w:val="2"/>
        <w:rPr>
          <w:rFonts w:ascii="仿宋" w:hAnsi="仿宋"/>
          <w:szCs w:val="28"/>
        </w:rPr>
      </w:pPr>
      <w:r>
        <w:rPr>
          <w:rFonts w:ascii="仿宋" w:hAnsi="仿宋" w:hint="eastAsia"/>
          <w:szCs w:val="28"/>
        </w:rPr>
        <w:t>讲好中国故事，志愿者们可以在</w:t>
      </w:r>
      <w:r w:rsidR="00A25AA5">
        <w:rPr>
          <w:rFonts w:ascii="仿宋" w:hAnsi="仿宋" w:hint="eastAsia"/>
          <w:szCs w:val="28"/>
        </w:rPr>
        <w:t>走进社区</w:t>
      </w:r>
      <w:r>
        <w:rPr>
          <w:rFonts w:ascii="仿宋" w:hAnsi="仿宋" w:hint="eastAsia"/>
          <w:szCs w:val="28"/>
        </w:rPr>
        <w:t>开展有关讲好中国故事的海报宣传、墙面、井盖手绘涂鸦（有关部门允许的情况下）</w:t>
      </w:r>
      <w:r w:rsidR="00A25AA5">
        <w:rPr>
          <w:rFonts w:ascii="仿宋" w:hAnsi="仿宋" w:hint="eastAsia"/>
          <w:szCs w:val="28"/>
        </w:rPr>
        <w:t>；</w:t>
      </w:r>
      <w:r>
        <w:rPr>
          <w:rFonts w:ascii="仿宋" w:hAnsi="仿宋" w:hint="eastAsia"/>
          <w:szCs w:val="28"/>
        </w:rPr>
        <w:t>也可</w:t>
      </w:r>
      <w:r w:rsidR="00A25AA5">
        <w:rPr>
          <w:rFonts w:ascii="仿宋" w:hAnsi="仿宋" w:hint="eastAsia"/>
          <w:szCs w:val="28"/>
        </w:rPr>
        <w:t>充分发挥互联网作用，</w:t>
      </w:r>
      <w:r>
        <w:rPr>
          <w:rFonts w:ascii="仿宋" w:hAnsi="仿宋" w:hint="eastAsia"/>
          <w:szCs w:val="28"/>
        </w:rPr>
        <w:t>在重要传统节日如春节、元宵节、腊八节等利用热门短视频</w:t>
      </w:r>
      <w:r>
        <w:rPr>
          <w:rFonts w:ascii="仿宋" w:hAnsi="仿宋"/>
          <w:szCs w:val="28"/>
        </w:rPr>
        <w:t>APP讲</w:t>
      </w:r>
      <w:r>
        <w:rPr>
          <w:rFonts w:ascii="仿宋" w:hAnsi="仿宋" w:hint="eastAsia"/>
          <w:szCs w:val="28"/>
        </w:rPr>
        <w:t>述伟大中国故事</w:t>
      </w:r>
      <w:r w:rsidR="00A25AA5">
        <w:rPr>
          <w:rFonts w:ascii="仿宋" w:hAnsi="仿宋" w:hint="eastAsia"/>
          <w:szCs w:val="28"/>
        </w:rPr>
        <w:t>；</w:t>
      </w:r>
      <w:r>
        <w:rPr>
          <w:rFonts w:ascii="仿宋" w:hAnsi="仿宋" w:hint="eastAsia"/>
          <w:szCs w:val="28"/>
        </w:rPr>
        <w:t>在当地政府机构开展宣传会，邀请家乡楷模分享优秀事迹和生活经验</w:t>
      </w:r>
      <w:r w:rsidR="00A25AA5">
        <w:rPr>
          <w:rFonts w:ascii="仿宋" w:hAnsi="仿宋" w:hint="eastAsia"/>
          <w:szCs w:val="28"/>
        </w:rPr>
        <w:t>；</w:t>
      </w:r>
      <w:r>
        <w:rPr>
          <w:rFonts w:ascii="仿宋" w:hAnsi="仿宋" w:hint="eastAsia"/>
          <w:szCs w:val="28"/>
        </w:rPr>
        <w:t>可以联系居委会或街道办协助开展有关讲好中国故事类的主旋律电影</w:t>
      </w:r>
      <w:r w:rsidR="00A25AA5">
        <w:rPr>
          <w:rFonts w:ascii="仿宋" w:hAnsi="仿宋" w:hint="eastAsia"/>
          <w:szCs w:val="28"/>
        </w:rPr>
        <w:t>和讲座</w:t>
      </w:r>
      <w:r>
        <w:rPr>
          <w:rFonts w:ascii="仿宋" w:hAnsi="仿宋" w:hint="eastAsia"/>
          <w:szCs w:val="28"/>
        </w:rPr>
        <w:t>。</w:t>
      </w:r>
    </w:p>
    <w:p w14:paraId="26B7D889" w14:textId="77777777" w:rsidR="004449DF" w:rsidRDefault="00800601">
      <w:pPr>
        <w:pStyle w:val="2"/>
        <w:ind w:firstLine="562"/>
      </w:pPr>
      <w:r>
        <w:rPr>
          <w:rFonts w:hint="eastAsia"/>
        </w:rPr>
        <w:t>2</w:t>
      </w:r>
      <w:r>
        <w:t>.</w:t>
      </w:r>
      <w:proofErr w:type="gramStart"/>
      <w:r>
        <w:t>汲</w:t>
      </w:r>
      <w:proofErr w:type="gramEnd"/>
      <w:r>
        <w:t>抗战精神，</w:t>
      </w:r>
      <w:proofErr w:type="gramStart"/>
      <w:r>
        <w:t>担时代</w:t>
      </w:r>
      <w:proofErr w:type="gramEnd"/>
      <w:r>
        <w:t>重任</w:t>
      </w:r>
    </w:p>
    <w:p w14:paraId="75FAC081" w14:textId="25CC63DA" w:rsidR="004449DF" w:rsidRDefault="00800601">
      <w:pPr>
        <w:ind w:firstLine="560"/>
        <w:outlineLvl w:val="2"/>
        <w:rPr>
          <w:rFonts w:ascii="仿宋" w:hAnsi="仿宋"/>
          <w:szCs w:val="28"/>
        </w:rPr>
      </w:pPr>
      <w:r>
        <w:rPr>
          <w:rFonts w:ascii="仿宋" w:hAnsi="仿宋" w:hint="eastAsia"/>
          <w:szCs w:val="28"/>
        </w:rPr>
        <w:t>2021年是</w:t>
      </w:r>
      <w:r w:rsidR="00A25AA5">
        <w:rPr>
          <w:rFonts w:ascii="仿宋" w:hAnsi="仿宋" w:hint="eastAsia"/>
          <w:szCs w:val="28"/>
        </w:rPr>
        <w:t>建党1</w:t>
      </w:r>
      <w:r w:rsidR="00A25AA5">
        <w:rPr>
          <w:rFonts w:ascii="仿宋" w:hAnsi="仿宋"/>
          <w:szCs w:val="28"/>
        </w:rPr>
        <w:t>00</w:t>
      </w:r>
      <w:r w:rsidR="00A25AA5">
        <w:rPr>
          <w:rFonts w:ascii="仿宋" w:hAnsi="仿宋" w:hint="eastAsia"/>
          <w:szCs w:val="28"/>
        </w:rPr>
        <w:t>周年，是辛亥革命1</w:t>
      </w:r>
      <w:r w:rsidR="00A25AA5">
        <w:rPr>
          <w:rFonts w:ascii="仿宋" w:hAnsi="仿宋"/>
          <w:szCs w:val="28"/>
        </w:rPr>
        <w:t>10周年，也是</w:t>
      </w:r>
      <w:r w:rsidR="00A25AA5">
        <w:rPr>
          <w:rFonts w:ascii="仿宋" w:hAnsi="仿宋" w:hint="eastAsia"/>
          <w:szCs w:val="28"/>
        </w:rPr>
        <w:t>抗美援朝志愿军</w:t>
      </w:r>
      <w:r>
        <w:rPr>
          <w:rFonts w:ascii="仿宋" w:hAnsi="仿宋" w:hint="eastAsia"/>
          <w:szCs w:val="28"/>
        </w:rPr>
        <w:t>出国作战</w:t>
      </w:r>
      <w:r>
        <w:rPr>
          <w:rFonts w:ascii="仿宋" w:hAnsi="仿宋"/>
          <w:szCs w:val="28"/>
        </w:rPr>
        <w:t>70周年</w:t>
      </w:r>
      <w:r w:rsidR="00A25AA5">
        <w:rPr>
          <w:rFonts w:ascii="仿宋" w:hAnsi="仿宋" w:hint="eastAsia"/>
          <w:szCs w:val="28"/>
        </w:rPr>
        <w:t>。</w:t>
      </w:r>
      <w:r>
        <w:rPr>
          <w:rFonts w:ascii="仿宋" w:hAnsi="仿宋" w:hint="eastAsia"/>
          <w:szCs w:val="28"/>
        </w:rPr>
        <w:t>当下的群众</w:t>
      </w:r>
      <w:r>
        <w:rPr>
          <w:rFonts w:ascii="仿宋" w:hAnsi="仿宋"/>
          <w:szCs w:val="28"/>
        </w:rPr>
        <w:t>更应该</w:t>
      </w:r>
      <w:proofErr w:type="gramStart"/>
      <w:r>
        <w:rPr>
          <w:rFonts w:ascii="仿宋" w:hAnsi="仿宋"/>
          <w:szCs w:val="28"/>
        </w:rPr>
        <w:t>汲</w:t>
      </w:r>
      <w:proofErr w:type="gramEnd"/>
      <w:r>
        <w:rPr>
          <w:rFonts w:ascii="仿宋" w:hAnsi="仿宋"/>
          <w:szCs w:val="28"/>
        </w:rPr>
        <w:t>抗战精神，</w:t>
      </w:r>
      <w:proofErr w:type="gramStart"/>
      <w:r>
        <w:rPr>
          <w:rFonts w:ascii="仿宋" w:hAnsi="仿宋"/>
          <w:szCs w:val="28"/>
        </w:rPr>
        <w:t>担时代</w:t>
      </w:r>
      <w:proofErr w:type="gramEnd"/>
      <w:r>
        <w:rPr>
          <w:rFonts w:ascii="仿宋" w:hAnsi="仿宋"/>
          <w:szCs w:val="28"/>
        </w:rPr>
        <w:t>重任。</w:t>
      </w:r>
      <w:r>
        <w:rPr>
          <w:rFonts w:ascii="仿宋" w:hAnsi="仿宋" w:hint="eastAsia"/>
          <w:szCs w:val="28"/>
        </w:rPr>
        <w:t>志愿</w:t>
      </w:r>
      <w:r>
        <w:rPr>
          <w:rFonts w:ascii="仿宋" w:hAnsi="仿宋" w:hint="eastAsia"/>
          <w:szCs w:val="28"/>
        </w:rPr>
        <w:lastRenderedPageBreak/>
        <w:t>者可在活动前</w:t>
      </w:r>
      <w:r>
        <w:rPr>
          <w:rFonts w:ascii="仿宋" w:hAnsi="仿宋"/>
          <w:szCs w:val="28"/>
        </w:rPr>
        <w:t>搜索有关抗战的资料、阅读相关书籍报刊</w:t>
      </w:r>
      <w:r w:rsidR="00A25AA5">
        <w:rPr>
          <w:rFonts w:ascii="仿宋" w:hAnsi="仿宋" w:hint="eastAsia"/>
          <w:szCs w:val="28"/>
        </w:rPr>
        <w:t>、走访家乡抗战英雄</w:t>
      </w:r>
      <w:r>
        <w:rPr>
          <w:rFonts w:ascii="仿宋" w:hAnsi="仿宋"/>
          <w:szCs w:val="28"/>
        </w:rPr>
        <w:t>等方式了解历史事迹，</w:t>
      </w:r>
      <w:r w:rsidR="00A25AA5">
        <w:rPr>
          <w:rFonts w:ascii="仿宋" w:hAnsi="仿宋" w:hint="eastAsia"/>
          <w:szCs w:val="28"/>
        </w:rPr>
        <w:t>利用互联网弘扬抗战精神；</w:t>
      </w:r>
      <w:r>
        <w:rPr>
          <w:rFonts w:ascii="仿宋" w:hAnsi="仿宋"/>
          <w:szCs w:val="28"/>
        </w:rPr>
        <w:t>可以走进抗战纪念馆，为来往游客、国际友人进行详细的讲解，加深人们对抗战的认识</w:t>
      </w:r>
      <w:r>
        <w:rPr>
          <w:rFonts w:ascii="仿宋" w:hAnsi="仿宋" w:hint="eastAsia"/>
          <w:szCs w:val="28"/>
        </w:rPr>
        <w:t>，学习</w:t>
      </w:r>
      <w:r>
        <w:rPr>
          <w:rFonts w:ascii="仿宋" w:hAnsi="仿宋"/>
          <w:szCs w:val="28"/>
        </w:rPr>
        <w:t>爱国主义</w:t>
      </w:r>
      <w:r>
        <w:rPr>
          <w:rFonts w:ascii="仿宋" w:hAnsi="仿宋" w:hint="eastAsia"/>
          <w:szCs w:val="28"/>
        </w:rPr>
        <w:t>、</w:t>
      </w:r>
      <w:proofErr w:type="gramStart"/>
      <w:r>
        <w:rPr>
          <w:rFonts w:ascii="仿宋" w:hAnsi="仿宋"/>
          <w:szCs w:val="28"/>
        </w:rPr>
        <w:t>舍身忘死</w:t>
      </w:r>
      <w:proofErr w:type="gramEnd"/>
      <w:r>
        <w:rPr>
          <w:rFonts w:ascii="仿宋" w:hAnsi="仿宋"/>
          <w:szCs w:val="28"/>
        </w:rPr>
        <w:t>的革命英雄主义精神</w:t>
      </w:r>
      <w:r>
        <w:rPr>
          <w:rFonts w:ascii="仿宋" w:hAnsi="仿宋" w:hint="eastAsia"/>
          <w:szCs w:val="28"/>
        </w:rPr>
        <w:t>、不畏艰难的革命乐观主义精神等；亦可自行编排以抗战为主题的话剧，</w:t>
      </w:r>
      <w:r w:rsidR="00A25AA5">
        <w:rPr>
          <w:rFonts w:ascii="仿宋" w:hAnsi="仿宋" w:hint="eastAsia"/>
          <w:szCs w:val="28"/>
        </w:rPr>
        <w:t>进社区、进基层</w:t>
      </w:r>
      <w:r>
        <w:rPr>
          <w:rFonts w:ascii="仿宋" w:hAnsi="仿宋" w:hint="eastAsia"/>
          <w:szCs w:val="28"/>
        </w:rPr>
        <w:t>举行义演活动，使</w:t>
      </w:r>
      <w:r w:rsidR="00A25AA5">
        <w:rPr>
          <w:rFonts w:ascii="仿宋" w:hAnsi="仿宋" w:hint="eastAsia"/>
          <w:szCs w:val="28"/>
        </w:rPr>
        <w:t>居民</w:t>
      </w:r>
      <w:r>
        <w:rPr>
          <w:rFonts w:ascii="仿宋" w:hAnsi="仿宋" w:hint="eastAsia"/>
          <w:szCs w:val="28"/>
        </w:rPr>
        <w:t>在</w:t>
      </w:r>
      <w:r w:rsidR="00A25AA5">
        <w:rPr>
          <w:rFonts w:ascii="仿宋" w:hAnsi="仿宋" w:hint="eastAsia"/>
          <w:szCs w:val="28"/>
        </w:rPr>
        <w:t>丰富生活</w:t>
      </w:r>
      <w:r>
        <w:rPr>
          <w:rFonts w:ascii="仿宋" w:hAnsi="仿宋" w:hint="eastAsia"/>
          <w:szCs w:val="28"/>
        </w:rPr>
        <w:t>的同时学习了解抗战精神。</w:t>
      </w:r>
    </w:p>
    <w:p w14:paraId="2FB812AB" w14:textId="2B146062" w:rsidR="004449DF" w:rsidRDefault="00800601">
      <w:pPr>
        <w:pStyle w:val="2"/>
        <w:ind w:firstLine="562"/>
      </w:pPr>
      <w:r>
        <w:rPr>
          <w:rFonts w:hint="eastAsia"/>
        </w:rPr>
        <w:t>3.</w:t>
      </w:r>
      <w:r>
        <w:rPr>
          <w:rFonts w:hint="eastAsia"/>
        </w:rPr>
        <w:t>同心战</w:t>
      </w:r>
      <w:proofErr w:type="gramStart"/>
      <w:r>
        <w:rPr>
          <w:rFonts w:hint="eastAsia"/>
        </w:rPr>
        <w:t>疫</w:t>
      </w:r>
      <w:proofErr w:type="gramEnd"/>
      <w:r>
        <w:rPr>
          <w:rFonts w:hint="eastAsia"/>
        </w:rPr>
        <w:t>，</w:t>
      </w:r>
      <w:r w:rsidR="00A25AA5">
        <w:rPr>
          <w:rFonts w:hint="eastAsia"/>
        </w:rPr>
        <w:t>传战</w:t>
      </w:r>
      <w:proofErr w:type="gramStart"/>
      <w:r w:rsidR="00A25AA5">
        <w:rPr>
          <w:rFonts w:hint="eastAsia"/>
        </w:rPr>
        <w:t>疫</w:t>
      </w:r>
      <w:proofErr w:type="gramEnd"/>
      <w:r w:rsidR="00A25AA5">
        <w:rPr>
          <w:rFonts w:hint="eastAsia"/>
        </w:rPr>
        <w:t>精神</w:t>
      </w:r>
    </w:p>
    <w:p w14:paraId="43B10310" w14:textId="47C262EC" w:rsidR="004449DF" w:rsidRDefault="00800601">
      <w:pPr>
        <w:ind w:firstLine="560"/>
        <w:outlineLvl w:val="2"/>
        <w:rPr>
          <w:rFonts w:ascii="宋体" w:eastAsia="宋体" w:hAnsi="宋体"/>
          <w:b/>
          <w:bCs/>
          <w:szCs w:val="28"/>
        </w:rPr>
      </w:pPr>
      <w:r>
        <w:rPr>
          <w:rFonts w:ascii="仿宋" w:hAnsi="仿宋" w:hint="eastAsia"/>
          <w:szCs w:val="28"/>
        </w:rPr>
        <w:t>新冠疫情期间，各地人民积极抗</w:t>
      </w:r>
      <w:proofErr w:type="gramStart"/>
      <w:r>
        <w:rPr>
          <w:rFonts w:ascii="仿宋" w:hAnsi="仿宋" w:hint="eastAsia"/>
          <w:szCs w:val="28"/>
        </w:rPr>
        <w:t>疫</w:t>
      </w:r>
      <w:proofErr w:type="gramEnd"/>
      <w:r>
        <w:rPr>
          <w:rFonts w:ascii="仿宋" w:hAnsi="仿宋" w:hint="eastAsia"/>
          <w:szCs w:val="28"/>
        </w:rPr>
        <w:t>，涌现出了很多抗</w:t>
      </w:r>
      <w:proofErr w:type="gramStart"/>
      <w:r>
        <w:rPr>
          <w:rFonts w:ascii="仿宋" w:hAnsi="仿宋" w:hint="eastAsia"/>
          <w:szCs w:val="28"/>
        </w:rPr>
        <w:t>疫</w:t>
      </w:r>
      <w:proofErr w:type="gramEnd"/>
      <w:r>
        <w:rPr>
          <w:rFonts w:ascii="仿宋" w:hAnsi="仿宋" w:hint="eastAsia"/>
          <w:szCs w:val="28"/>
        </w:rPr>
        <w:t>英雄，他们每一个人为抗击病毒</w:t>
      </w:r>
      <w:proofErr w:type="gramStart"/>
      <w:r>
        <w:rPr>
          <w:rFonts w:ascii="仿宋" w:hAnsi="仿宋" w:hint="eastAsia"/>
          <w:szCs w:val="28"/>
        </w:rPr>
        <w:t>作出</w:t>
      </w:r>
      <w:proofErr w:type="gramEnd"/>
      <w:r>
        <w:rPr>
          <w:rFonts w:ascii="仿宋" w:hAnsi="仿宋" w:hint="eastAsia"/>
          <w:szCs w:val="28"/>
        </w:rPr>
        <w:t>了重大贡献。分队可深入到基层、社区及各类地方组织机构，挖掘家乡“战疫”一线的医务工作者、社区工作者、警务工作者、志愿者等人物的感人“抗疫”故事，利用新媒体平台，通过访谈、视频、音频、文字等相结合的形式传递动人故事中蕴含的奉献、友爱、互助、进步的精神力量，弘扬社会主义核心价值观，传播社会正能量。</w:t>
      </w:r>
    </w:p>
    <w:p w14:paraId="78CF4796" w14:textId="03D9D3C8" w:rsidR="004449DF" w:rsidRPr="00232508" w:rsidRDefault="00A25AA5">
      <w:pPr>
        <w:pStyle w:val="1"/>
        <w:spacing w:before="156" w:after="156"/>
        <w:ind w:firstLine="602"/>
        <w:rPr>
          <w:sz w:val="30"/>
          <w:szCs w:val="30"/>
        </w:rPr>
      </w:pPr>
      <w:r w:rsidRPr="00232508">
        <w:rPr>
          <w:rFonts w:hint="eastAsia"/>
          <w:sz w:val="30"/>
          <w:szCs w:val="30"/>
        </w:rPr>
        <w:t>家乡发展</w:t>
      </w:r>
      <w:r w:rsidR="00232508" w:rsidRPr="00232508">
        <w:rPr>
          <w:rFonts w:hint="eastAsia"/>
          <w:sz w:val="30"/>
          <w:szCs w:val="30"/>
        </w:rPr>
        <w:t>专项</w:t>
      </w:r>
      <w:r w:rsidR="00800601" w:rsidRPr="00232508">
        <w:rPr>
          <w:rFonts w:hint="eastAsia"/>
          <w:sz w:val="30"/>
          <w:szCs w:val="30"/>
        </w:rPr>
        <w:t>篇：民强国富山河变，贫去礽来盛世</w:t>
      </w:r>
      <w:proofErr w:type="gramStart"/>
      <w:r w:rsidR="00800601" w:rsidRPr="00232508">
        <w:rPr>
          <w:rFonts w:hint="eastAsia"/>
          <w:sz w:val="30"/>
          <w:szCs w:val="30"/>
        </w:rPr>
        <w:t>臻</w:t>
      </w:r>
      <w:proofErr w:type="gramEnd"/>
    </w:p>
    <w:p w14:paraId="42FA5056" w14:textId="77777777" w:rsidR="004449DF" w:rsidRDefault="00800601">
      <w:pPr>
        <w:pStyle w:val="2"/>
        <w:ind w:firstLine="562"/>
      </w:pPr>
      <w:r>
        <w:rPr>
          <w:rFonts w:hint="eastAsia"/>
        </w:rPr>
        <w:t>1.</w:t>
      </w:r>
      <w:r>
        <w:t>病</w:t>
      </w:r>
      <w:proofErr w:type="gramStart"/>
      <w:r>
        <w:t>虐桀桀</w:t>
      </w:r>
      <w:proofErr w:type="gramEnd"/>
      <w:r>
        <w:t>危亡处，吾心灼灼护家乡</w:t>
      </w:r>
    </w:p>
    <w:p w14:paraId="17E8BD0D" w14:textId="4A06E965" w:rsidR="004449DF" w:rsidRDefault="00800601">
      <w:pPr>
        <w:ind w:firstLine="560"/>
        <w:outlineLvl w:val="2"/>
      </w:pPr>
      <w:r>
        <w:rPr>
          <w:rFonts w:ascii="仿宋" w:hAnsi="仿宋" w:hint="eastAsia"/>
          <w:szCs w:val="28"/>
        </w:rPr>
        <w:t>庚子鼠年，新冠病毒肺炎疫情突然爆发，一时间，改变了全国人民原来正常的生活轨迹，</w:t>
      </w:r>
      <w:r w:rsidR="00A25AA5">
        <w:rPr>
          <w:rFonts w:ascii="仿宋" w:hAnsi="仿宋" w:hint="eastAsia"/>
          <w:szCs w:val="28"/>
        </w:rPr>
        <w:t>全国各地经济</w:t>
      </w:r>
      <w:r>
        <w:rPr>
          <w:rFonts w:ascii="仿宋" w:hAnsi="仿宋" w:hint="eastAsia"/>
          <w:szCs w:val="28"/>
        </w:rPr>
        <w:t>严重受创。</w:t>
      </w:r>
      <w:r w:rsidR="00A25AA5">
        <w:rPr>
          <w:rFonts w:ascii="仿宋" w:hAnsi="仿宋" w:hint="eastAsia"/>
          <w:szCs w:val="28"/>
        </w:rPr>
        <w:t>返乡分队</w:t>
      </w:r>
      <w:r>
        <w:rPr>
          <w:rFonts w:ascii="仿宋" w:hAnsi="仿宋"/>
          <w:szCs w:val="28"/>
        </w:rPr>
        <w:t>可以尝试利用网络直播</w:t>
      </w:r>
      <w:r w:rsidR="00A25AA5">
        <w:rPr>
          <w:rFonts w:ascii="仿宋" w:hAnsi="仿宋" w:hint="eastAsia"/>
          <w:szCs w:val="28"/>
        </w:rPr>
        <w:t>、电子商务</w:t>
      </w:r>
      <w:r>
        <w:rPr>
          <w:rFonts w:ascii="仿宋" w:hAnsi="仿宋"/>
          <w:szCs w:val="28"/>
        </w:rPr>
        <w:t>来帮助家乡的</w:t>
      </w:r>
      <w:r w:rsidR="00A25AA5">
        <w:rPr>
          <w:rFonts w:ascii="仿宋" w:hAnsi="仿宋" w:hint="eastAsia"/>
          <w:szCs w:val="28"/>
        </w:rPr>
        <w:t>农民销售，</w:t>
      </w:r>
      <w:r>
        <w:rPr>
          <w:rFonts w:ascii="仿宋" w:hAnsi="仿宋"/>
          <w:szCs w:val="28"/>
        </w:rPr>
        <w:t>向全国群众展示家乡本土特色的产品</w:t>
      </w:r>
      <w:r w:rsidR="00A25AA5">
        <w:rPr>
          <w:rFonts w:ascii="仿宋" w:hAnsi="仿宋" w:hint="eastAsia"/>
          <w:szCs w:val="28"/>
        </w:rPr>
        <w:t>，</w:t>
      </w:r>
      <w:r>
        <w:rPr>
          <w:rFonts w:ascii="仿宋" w:hAnsi="仿宋" w:hint="eastAsia"/>
          <w:szCs w:val="28"/>
        </w:rPr>
        <w:t>助力家乡本土特色产业从疫情中恢复</w:t>
      </w:r>
      <w:r w:rsidR="00A25AA5">
        <w:rPr>
          <w:rFonts w:ascii="仿宋" w:hAnsi="仿宋" w:hint="eastAsia"/>
          <w:szCs w:val="28"/>
        </w:rPr>
        <w:t>；</w:t>
      </w:r>
      <w:r>
        <w:rPr>
          <w:rFonts w:ascii="仿宋" w:hAnsi="仿宋" w:hint="eastAsia"/>
          <w:szCs w:val="28"/>
        </w:rPr>
        <w:t>还可以与居委会、村委会合作制作健康卫生宣传手册，并派送居（村）民，普及或讲解相关防护知识，大力倡导健康卫生的生活方式；联系养老院、福利院等机构提供</w:t>
      </w:r>
      <w:r w:rsidR="00A25AA5">
        <w:rPr>
          <w:rFonts w:ascii="仿宋" w:hAnsi="仿宋" w:hint="eastAsia"/>
          <w:szCs w:val="28"/>
        </w:rPr>
        <w:t>志愿服务和</w:t>
      </w:r>
      <w:r>
        <w:rPr>
          <w:rFonts w:ascii="仿宋" w:hAnsi="仿宋" w:hint="eastAsia"/>
          <w:szCs w:val="28"/>
        </w:rPr>
        <w:t>爱心捐赠；也可以走进中小学生课堂，普及和宣传防护知识，教育青少</w:t>
      </w:r>
      <w:r>
        <w:rPr>
          <w:rFonts w:ascii="仿宋" w:hAnsi="仿宋" w:hint="eastAsia"/>
          <w:szCs w:val="28"/>
        </w:rPr>
        <w:lastRenderedPageBreak/>
        <w:t>年注重健康卫生，珍惜生命。</w:t>
      </w:r>
    </w:p>
    <w:p w14:paraId="56A94BFA" w14:textId="0E353484" w:rsidR="004449DF" w:rsidRDefault="00800601">
      <w:pPr>
        <w:pStyle w:val="2"/>
        <w:ind w:firstLine="562"/>
      </w:pPr>
      <w:r>
        <w:rPr>
          <w:rFonts w:hint="eastAsia"/>
        </w:rPr>
        <w:t>2.</w:t>
      </w:r>
      <w:r>
        <w:rPr>
          <w:rFonts w:hint="eastAsia"/>
        </w:rPr>
        <w:t>举国齐心共防疫，复工复产促发展</w:t>
      </w:r>
    </w:p>
    <w:p w14:paraId="37D48EC3" w14:textId="7BF4D4D7" w:rsidR="004449DF" w:rsidRDefault="00800601">
      <w:pPr>
        <w:ind w:firstLine="560"/>
      </w:pPr>
      <w:r>
        <w:rPr>
          <w:rFonts w:hint="eastAsia"/>
        </w:rPr>
        <w:t>新冠疫情防控进入常态化时期，为响应国家号召，各类符合要求的企业纷纷开始疫情后的复工复产工作。返乡分队可深入基层、农村及各个商店机构等，通过志愿服务、</w:t>
      </w:r>
      <w:proofErr w:type="gramStart"/>
      <w:r>
        <w:rPr>
          <w:rFonts w:hint="eastAsia"/>
        </w:rPr>
        <w:t>推文与</w:t>
      </w:r>
      <w:proofErr w:type="gramEnd"/>
      <w:r>
        <w:rPr>
          <w:rFonts w:hint="eastAsia"/>
        </w:rPr>
        <w:t>宣传片的形式推广商家产品；结合当地政策规定推广各式各样的地摊经济；还可以参与社区企业的疫情防控工作，如测量体温、为职工发放口罩以及帮助企业进行规模化消毒等；可以通过网络媒体、宣传手册等方式，向广大社区居民、家乡企业职工宣传防疫常识、抗</w:t>
      </w:r>
      <w:proofErr w:type="gramStart"/>
      <w:r>
        <w:rPr>
          <w:rFonts w:hint="eastAsia"/>
        </w:rPr>
        <w:t>疫</w:t>
      </w:r>
      <w:proofErr w:type="gramEnd"/>
      <w:r>
        <w:rPr>
          <w:rFonts w:hint="eastAsia"/>
        </w:rPr>
        <w:t>优秀事迹；可以联合社区、妇联等机构，组织开展心理健康教育咨询服务，缓解职工心理压力，促进企业在疫情下复工复产的有序进行。</w:t>
      </w:r>
    </w:p>
    <w:p w14:paraId="7075999E" w14:textId="5296C8A1" w:rsidR="004449DF" w:rsidRPr="00232508" w:rsidRDefault="00232508">
      <w:pPr>
        <w:pStyle w:val="1"/>
        <w:spacing w:before="156" w:after="156"/>
        <w:ind w:firstLine="602"/>
        <w:rPr>
          <w:sz w:val="30"/>
          <w:szCs w:val="30"/>
        </w:rPr>
      </w:pPr>
      <w:r w:rsidRPr="00232508">
        <w:rPr>
          <w:rFonts w:hint="eastAsia"/>
          <w:sz w:val="30"/>
          <w:szCs w:val="30"/>
        </w:rPr>
        <w:t>守护</w:t>
      </w:r>
      <w:r w:rsidR="00800601" w:rsidRPr="00232508">
        <w:rPr>
          <w:rFonts w:hint="eastAsia"/>
          <w:sz w:val="30"/>
          <w:szCs w:val="30"/>
        </w:rPr>
        <w:t>文化</w:t>
      </w:r>
      <w:r w:rsidRPr="00232508">
        <w:rPr>
          <w:rFonts w:hint="eastAsia"/>
          <w:sz w:val="30"/>
          <w:szCs w:val="30"/>
        </w:rPr>
        <w:t>专项</w:t>
      </w:r>
      <w:r w:rsidR="00800601" w:rsidRPr="00232508">
        <w:rPr>
          <w:rFonts w:hint="eastAsia"/>
          <w:sz w:val="30"/>
          <w:szCs w:val="30"/>
        </w:rPr>
        <w:t>篇：</w:t>
      </w:r>
      <w:proofErr w:type="gramStart"/>
      <w:r w:rsidR="00800601" w:rsidRPr="00232508">
        <w:rPr>
          <w:rFonts w:hint="eastAsia"/>
          <w:sz w:val="30"/>
          <w:szCs w:val="30"/>
        </w:rPr>
        <w:t>扬时代弘</w:t>
      </w:r>
      <w:proofErr w:type="gramEnd"/>
      <w:r w:rsidR="00800601" w:rsidRPr="00232508">
        <w:rPr>
          <w:rFonts w:hint="eastAsia"/>
          <w:sz w:val="30"/>
          <w:szCs w:val="30"/>
        </w:rPr>
        <w:t>毅，书文化篇章</w:t>
      </w:r>
    </w:p>
    <w:p w14:paraId="6A9326E0" w14:textId="77777777" w:rsidR="004449DF" w:rsidRDefault="00800601">
      <w:pPr>
        <w:pStyle w:val="2"/>
        <w:ind w:firstLine="562"/>
      </w:pPr>
      <w:r>
        <w:rPr>
          <w:rFonts w:hint="eastAsia"/>
        </w:rPr>
        <w:t>1.</w:t>
      </w:r>
      <w:r>
        <w:t>传承非遗文化</w:t>
      </w:r>
      <w:r>
        <w:rPr>
          <w:rFonts w:hint="eastAsia"/>
        </w:rPr>
        <w:t>，</w:t>
      </w:r>
      <w:r>
        <w:t>弘扬</w:t>
      </w:r>
      <w:r>
        <w:rPr>
          <w:rFonts w:hint="eastAsia"/>
        </w:rPr>
        <w:t>民族瑰宝</w:t>
      </w:r>
    </w:p>
    <w:p w14:paraId="0CC35E1E" w14:textId="792E3085" w:rsidR="004449DF" w:rsidRPr="00800601" w:rsidRDefault="00800601" w:rsidP="00800601">
      <w:pPr>
        <w:ind w:firstLine="560"/>
        <w:outlineLvl w:val="2"/>
        <w:rPr>
          <w:rFonts w:ascii="仿宋" w:hAnsi="仿宋"/>
          <w:szCs w:val="28"/>
        </w:rPr>
      </w:pPr>
      <w:r>
        <w:rPr>
          <w:rFonts w:ascii="仿宋" w:hAnsi="仿宋" w:hint="eastAsia"/>
          <w:szCs w:val="28"/>
        </w:rPr>
        <w:t>非物质文化遗产的保护和传承虽然取得了一定的成果，但仍需要更多的关注和投入。返乡分队可以整理志愿文案，与相关部门协商合作，通过</w:t>
      </w:r>
      <w:proofErr w:type="gramStart"/>
      <w:r>
        <w:rPr>
          <w:rFonts w:ascii="仿宋" w:hAnsi="仿宋" w:hint="eastAsia"/>
          <w:szCs w:val="28"/>
        </w:rPr>
        <w:t>微信公众号</w:t>
      </w:r>
      <w:proofErr w:type="gramEnd"/>
      <w:r>
        <w:rPr>
          <w:rFonts w:ascii="仿宋" w:hAnsi="仿宋" w:hint="eastAsia"/>
          <w:szCs w:val="28"/>
        </w:rPr>
        <w:t>、微博、当地电台等广泛</w:t>
      </w:r>
      <w:proofErr w:type="gramStart"/>
      <w:r>
        <w:rPr>
          <w:rFonts w:ascii="仿宋" w:hAnsi="仿宋" w:hint="eastAsia"/>
          <w:szCs w:val="28"/>
        </w:rPr>
        <w:t>宣传非</w:t>
      </w:r>
      <w:proofErr w:type="gramEnd"/>
      <w:r>
        <w:rPr>
          <w:rFonts w:ascii="仿宋" w:hAnsi="仿宋" w:hint="eastAsia"/>
          <w:szCs w:val="28"/>
        </w:rPr>
        <w:t>遗文化；同时鼓励返乡志愿者用自身专业优势，积极为当地非物质文化遗产的保护、传承和发展建言献策；可与当地相关部门、机构合作，进社区、学校等开展非遗文化宣传宣讲活动和传统艺曲、传统工艺、传统食物制作技艺等学习活动，引导家乡青少年肩负起保护和传承非物质文化遗产的责任；还可以返回家乡，走进基层，通过学习党对于</w:t>
      </w:r>
      <w:r>
        <w:rPr>
          <w:rFonts w:ascii="仿宋" w:hAnsi="仿宋" w:hint="eastAsia"/>
          <w:szCs w:val="28"/>
          <w:lang w:eastAsia="zh-Hans"/>
        </w:rPr>
        <w:t>非遗</w:t>
      </w:r>
      <w:r>
        <w:rPr>
          <w:rFonts w:ascii="仿宋" w:hAnsi="仿宋" w:hint="eastAsia"/>
          <w:szCs w:val="28"/>
        </w:rPr>
        <w:t>文化的方针政策、学习十九大精神、阅读书刊、查阅相关资料等方式向当地居（村）民讲解传承</w:t>
      </w:r>
      <w:r>
        <w:rPr>
          <w:rFonts w:ascii="仿宋" w:hAnsi="仿宋" w:hint="eastAsia"/>
          <w:szCs w:val="28"/>
          <w:lang w:eastAsia="zh-Hans"/>
        </w:rPr>
        <w:t>非遗</w:t>
      </w:r>
      <w:r>
        <w:rPr>
          <w:rFonts w:ascii="仿宋" w:hAnsi="仿宋" w:hint="eastAsia"/>
          <w:szCs w:val="28"/>
        </w:rPr>
        <w:t>文化政策实施过程，解答群众心中疑惑；利用自身知识和技能，绘制宣传板报，从自身做起继</w:t>
      </w:r>
      <w:r>
        <w:rPr>
          <w:rFonts w:ascii="仿宋" w:hAnsi="仿宋" w:hint="eastAsia"/>
          <w:szCs w:val="28"/>
        </w:rPr>
        <w:lastRenderedPageBreak/>
        <w:t>承弘扬</w:t>
      </w:r>
      <w:r>
        <w:rPr>
          <w:rFonts w:ascii="仿宋" w:hAnsi="仿宋" w:hint="eastAsia"/>
          <w:szCs w:val="28"/>
          <w:lang w:eastAsia="zh-Hans"/>
        </w:rPr>
        <w:t>非遗</w:t>
      </w:r>
      <w:r>
        <w:rPr>
          <w:rFonts w:ascii="仿宋" w:hAnsi="仿宋" w:hint="eastAsia"/>
          <w:szCs w:val="28"/>
        </w:rPr>
        <w:t>文化。</w:t>
      </w:r>
    </w:p>
    <w:p w14:paraId="6E19D98F" w14:textId="72298EC2" w:rsidR="004449DF" w:rsidRDefault="00232508">
      <w:pPr>
        <w:pStyle w:val="2"/>
        <w:ind w:firstLine="562"/>
      </w:pPr>
      <w:r>
        <w:t>2.</w:t>
      </w:r>
      <w:r w:rsidR="00800601">
        <w:rPr>
          <w:rFonts w:hint="eastAsia"/>
        </w:rPr>
        <w:t>峥嵘岁月汇党史，薪火相传中华魂</w:t>
      </w:r>
    </w:p>
    <w:p w14:paraId="70BC330A" w14:textId="7D9B9AAE" w:rsidR="004449DF" w:rsidRDefault="00800601">
      <w:pPr>
        <w:ind w:firstLine="560"/>
      </w:pPr>
      <w:r>
        <w:rPr>
          <w:rFonts w:hint="eastAsia"/>
        </w:rPr>
        <w:t>党史文化是中国共产党革命先辈伟大的国家精神和人文情怀的集中体现，为了让越来越多的人了解和参与弘扬党史文化，分队可以深入到家乡各个角落、通过视频、图画、文字等多种形式，阐述和弘扬党的优良传统和优良作风，凸显其时代价值；可带领队伍在党史博馆进行学习活动，经过一定培训后为参观群众提供党政党史、政策方针、党的发展历程中的著名事件、理论路线等方面的指导解说；参加各种有关党史文化的公益活动，介绍宣传党在领导政治、经济、民族、教育、科技、文化等方面积累的经验教训，帮助人们深刻体会理论文化、事件文化、人物文化等党史文化内涵，充分发挥其催人奋进的时代引领作用。</w:t>
      </w:r>
    </w:p>
    <w:p w14:paraId="18794C79" w14:textId="77777777" w:rsidR="00232508" w:rsidRPr="00232508" w:rsidRDefault="00232508" w:rsidP="00232508">
      <w:pPr>
        <w:pStyle w:val="2"/>
        <w:ind w:firstLineChars="0" w:firstLine="0"/>
        <w:rPr>
          <w:rFonts w:ascii="黑体" w:eastAsia="黑体" w:hAnsi="黑体"/>
          <w:sz w:val="32"/>
        </w:rPr>
      </w:pPr>
      <w:r w:rsidRPr="00232508">
        <w:rPr>
          <w:rFonts w:ascii="黑体" w:eastAsia="黑体" w:hAnsi="黑体" w:hint="eastAsia"/>
          <w:sz w:val="32"/>
        </w:rPr>
        <w:t>主题二：民族团结一家亲，同心共筑中国梦</w:t>
      </w:r>
    </w:p>
    <w:p w14:paraId="00777F60" w14:textId="77777777" w:rsidR="00232508" w:rsidRPr="00232508" w:rsidRDefault="00232508" w:rsidP="00232508">
      <w:pPr>
        <w:ind w:firstLine="562"/>
        <w:rPr>
          <w:rFonts w:ascii="仿宋" w:hAnsi="仿宋" w:cstheme="minorEastAsia"/>
          <w:b/>
          <w:bCs/>
          <w:szCs w:val="28"/>
        </w:rPr>
      </w:pPr>
      <w:r w:rsidRPr="00232508">
        <w:rPr>
          <w:rFonts w:ascii="仿宋" w:hAnsi="仿宋" w:cstheme="minorEastAsia" w:hint="eastAsia"/>
          <w:b/>
          <w:bCs/>
          <w:szCs w:val="28"/>
        </w:rPr>
        <w:t>1.关爱少数民族务工经商人员及其子女</w:t>
      </w:r>
    </w:p>
    <w:p w14:paraId="035E28F2" w14:textId="77777777" w:rsidR="00232508" w:rsidRPr="00232508" w:rsidRDefault="00232508" w:rsidP="00232508">
      <w:pPr>
        <w:ind w:firstLine="560"/>
        <w:rPr>
          <w:rFonts w:ascii="仿宋" w:hAnsi="仿宋"/>
          <w:szCs w:val="28"/>
        </w:rPr>
      </w:pPr>
      <w:r w:rsidRPr="00232508">
        <w:rPr>
          <w:rFonts w:ascii="仿宋" w:hAnsi="仿宋" w:hint="eastAsia"/>
          <w:szCs w:val="28"/>
        </w:rPr>
        <w:t>借助此次假期将重点开展以“关爱少数民族农民工子女”为主题的实践活动。志愿者可以在自己所在地的村委会、居委会、驻村工作队的协助下，根据当地少数民族农民工子女的实际需要，深入开展学业辅导、素质拓展、自护教育、爱心捐赠等内容的志愿服务活动。同时志愿者还可以</w:t>
      </w:r>
      <w:proofErr w:type="gramStart"/>
      <w:r w:rsidRPr="00232508">
        <w:rPr>
          <w:rFonts w:ascii="仿宋" w:hAnsi="仿宋" w:hint="eastAsia"/>
          <w:szCs w:val="28"/>
        </w:rPr>
        <w:t>利用民汉双语</w:t>
      </w:r>
      <w:proofErr w:type="gramEnd"/>
      <w:r w:rsidRPr="00232508">
        <w:rPr>
          <w:rFonts w:ascii="仿宋" w:hAnsi="仿宋" w:hint="eastAsia"/>
          <w:szCs w:val="28"/>
        </w:rPr>
        <w:t>语言优势，扩大活动范围，让更多的少数民族农民工子女参与其中。志愿者们应积极与他们交流，拓宽他们的认知水平，体会他们纯真的心灵，让更多的好心人关注这个群体。大力弘扬无私奉献和关爱互助的志愿精神，弘扬服务他人的人文气息；同时让志愿者在基层中锻炼自我，倡导更多的人加入到志愿者的队伍中，奉献自己的爱心，回馈社会。</w:t>
      </w:r>
    </w:p>
    <w:p w14:paraId="4E557FB1" w14:textId="77777777" w:rsidR="00232508" w:rsidRPr="00232508" w:rsidRDefault="00232508" w:rsidP="00232508">
      <w:pPr>
        <w:ind w:firstLine="562"/>
        <w:rPr>
          <w:rFonts w:ascii="仿宋" w:hAnsi="仿宋" w:cstheme="minorEastAsia"/>
          <w:b/>
          <w:bCs/>
          <w:szCs w:val="28"/>
        </w:rPr>
      </w:pPr>
      <w:r w:rsidRPr="00232508">
        <w:rPr>
          <w:rFonts w:ascii="仿宋" w:hAnsi="仿宋" w:cstheme="minorEastAsia" w:hint="eastAsia"/>
          <w:b/>
          <w:bCs/>
          <w:szCs w:val="28"/>
        </w:rPr>
        <w:lastRenderedPageBreak/>
        <w:t>2.同讲普通话，携手进小康</w:t>
      </w:r>
    </w:p>
    <w:p w14:paraId="41107BFB" w14:textId="77777777" w:rsidR="00232508" w:rsidRPr="00232508" w:rsidRDefault="00232508" w:rsidP="00232508">
      <w:pPr>
        <w:ind w:firstLine="560"/>
        <w:rPr>
          <w:rFonts w:ascii="仿宋" w:hAnsi="仿宋"/>
          <w:szCs w:val="28"/>
        </w:rPr>
      </w:pPr>
      <w:r w:rsidRPr="00232508">
        <w:rPr>
          <w:rFonts w:ascii="仿宋" w:hAnsi="仿宋" w:hint="eastAsia"/>
          <w:szCs w:val="28"/>
        </w:rPr>
        <w:t>语言作为最重要的交际工具和信息载体，对一个国家政治、经济和文化的发展起着很大的作用。全国普及普通话，有利于消除语言隔阂，促进不同民族之间的交往和团结，更能促进社会经济的发展。脱贫攻坚战虽然取得了一定得成效，但是我国东西部发展很不平衡，除了交通和环境因素之外，很重要的因素就是语言差异。因此，志愿者返乡以后可以在当地基层干部或领导小组的协助下，对当地村民</w:t>
      </w:r>
      <w:r w:rsidRPr="00232508">
        <w:rPr>
          <w:rFonts w:ascii="仿宋" w:hAnsi="仿宋"/>
          <w:szCs w:val="28"/>
        </w:rPr>
        <w:t>、外出打工人员和当地经商的人开展学习普通话的夜班，志愿者还可以结合在校掌握的财经类知识对一些生产具有地方特色的农产品大户提供关于网上销售的指导和培训等等。这样</w:t>
      </w:r>
      <w:r w:rsidRPr="00232508">
        <w:rPr>
          <w:rFonts w:ascii="仿宋" w:hAnsi="仿宋" w:hint="eastAsia"/>
          <w:szCs w:val="28"/>
        </w:rPr>
        <w:t>有利于提高当地少数民族的普通话水平，有利于促进当地不同民族之间的交往和交流，更有利于让具有地方特色的农产品走向全国各地，提高农业大户收入，促进经济发展。</w:t>
      </w:r>
    </w:p>
    <w:p w14:paraId="30711C22" w14:textId="77777777" w:rsidR="00232508" w:rsidRPr="00232508" w:rsidRDefault="00232508" w:rsidP="00232508">
      <w:pPr>
        <w:ind w:firstLine="562"/>
        <w:rPr>
          <w:rFonts w:ascii="仿宋" w:hAnsi="仿宋" w:cstheme="minorEastAsia"/>
          <w:b/>
          <w:bCs/>
          <w:szCs w:val="28"/>
        </w:rPr>
      </w:pPr>
      <w:r w:rsidRPr="00232508">
        <w:rPr>
          <w:rFonts w:ascii="仿宋" w:hAnsi="仿宋" w:cstheme="minorEastAsia" w:hint="eastAsia"/>
          <w:b/>
          <w:bCs/>
          <w:szCs w:val="28"/>
        </w:rPr>
        <w:t>3.继承与弘扬中华各民族优秀文化</w:t>
      </w:r>
    </w:p>
    <w:p w14:paraId="7E5116EB" w14:textId="77777777" w:rsidR="00232508" w:rsidRPr="00232508" w:rsidRDefault="00232508" w:rsidP="00232508">
      <w:pPr>
        <w:ind w:firstLine="560"/>
        <w:rPr>
          <w:rFonts w:ascii="仿宋" w:hAnsi="仿宋"/>
          <w:szCs w:val="28"/>
        </w:rPr>
      </w:pPr>
      <w:r w:rsidRPr="00232508">
        <w:rPr>
          <w:rFonts w:ascii="仿宋" w:hAnsi="仿宋" w:hint="eastAsia"/>
          <w:szCs w:val="28"/>
        </w:rPr>
        <w:t>我国是一个多民族、多元文化的国度，中华文化博大精深、多彩绚丽，每一个民族不论大小，都对中华文化的形成和发展</w:t>
      </w:r>
      <w:proofErr w:type="gramStart"/>
      <w:r w:rsidRPr="00232508">
        <w:rPr>
          <w:rFonts w:ascii="仿宋" w:hAnsi="仿宋" w:hint="eastAsia"/>
          <w:szCs w:val="28"/>
        </w:rPr>
        <w:t>作出</w:t>
      </w:r>
      <w:proofErr w:type="gramEnd"/>
      <w:r w:rsidRPr="00232508">
        <w:rPr>
          <w:rFonts w:ascii="仿宋" w:hAnsi="仿宋" w:hint="eastAsia"/>
          <w:szCs w:val="28"/>
        </w:rPr>
        <w:t>了独特贡献，每一个民族的文化，都是中华民族的共有精神财富。少数民族文化是中华文化百花园中的瑰宝，它们与汉族文化交相辉映，共同向世界展示了中华文化的无穷魅力。少数民族文化作为中华文化的重要组成部分</w:t>
      </w:r>
      <w:r w:rsidRPr="00232508">
        <w:rPr>
          <w:rFonts w:ascii="仿宋" w:hAnsi="仿宋"/>
          <w:szCs w:val="28"/>
        </w:rPr>
        <w:t>,是社会主义文化建设的重要内容。现在党和政府始终高度重视保护和弘扬少数民族文化，大力扶持少数民族文化的创新和发展，积极促进各民族之间的文化交流。推动群众性民族民间传统文化活动，丰富各民族的文化生活。志愿者可以</w:t>
      </w:r>
      <w:r w:rsidRPr="00232508">
        <w:rPr>
          <w:rFonts w:ascii="仿宋" w:hAnsi="仿宋" w:hint="eastAsia"/>
          <w:szCs w:val="28"/>
        </w:rPr>
        <w:t>去当地的村委会或社区举办共同学习少数民族文化的活动，比如宣传欣赏</w:t>
      </w:r>
      <w:r w:rsidRPr="00232508">
        <w:rPr>
          <w:rFonts w:ascii="仿宋" w:hAnsi="仿宋" w:hint="eastAsia"/>
          <w:szCs w:val="28"/>
        </w:rPr>
        <w:lastRenderedPageBreak/>
        <w:t>各民族的演唱艺术，可以表演节目给群众教舞蹈。在兴起社会主义文化建设新高潮的进程中，大力弘扬各民族优秀文化，以各民族文化的新发展铸就中华文化的新辉煌。各民族相互学习共同促进中华文化的发展。</w:t>
      </w:r>
    </w:p>
    <w:p w14:paraId="07E93C05" w14:textId="77777777" w:rsidR="00232508" w:rsidRPr="00232508" w:rsidRDefault="00232508" w:rsidP="00232508">
      <w:pPr>
        <w:ind w:firstLine="562"/>
        <w:rPr>
          <w:rFonts w:ascii="仿宋" w:hAnsi="仿宋" w:cstheme="minorEastAsia"/>
          <w:b/>
          <w:bCs/>
          <w:szCs w:val="28"/>
        </w:rPr>
      </w:pPr>
      <w:r w:rsidRPr="00232508">
        <w:rPr>
          <w:rFonts w:ascii="仿宋" w:hAnsi="仿宋" w:cstheme="minorEastAsia" w:hint="eastAsia"/>
          <w:b/>
          <w:bCs/>
          <w:szCs w:val="28"/>
        </w:rPr>
        <w:t>4.体味各民族特色饮食，推动经济发展</w:t>
      </w:r>
    </w:p>
    <w:p w14:paraId="558A0F61" w14:textId="5658D63B" w:rsidR="00232508" w:rsidRPr="00232508" w:rsidRDefault="00232508" w:rsidP="00232508">
      <w:pPr>
        <w:ind w:firstLine="560"/>
        <w:rPr>
          <w:rFonts w:ascii="仿宋" w:hAnsi="仿宋"/>
          <w:szCs w:val="28"/>
        </w:rPr>
      </w:pPr>
      <w:r w:rsidRPr="00232508">
        <w:rPr>
          <w:rFonts w:ascii="仿宋" w:hAnsi="仿宋" w:hint="eastAsia"/>
          <w:szCs w:val="28"/>
        </w:rPr>
        <w:t>各少数民族饮食文化具有浓郁的地方特色和民族特色，对少数民族饮食文化的保护和发展不仅有利于让不同民族的人民品尝到其他民族的特色饮食，还可以促进民族地区经济发展。志愿者可以走进当地，访问当地居民，了解民族美食文化、民间最常做的美食的种类，可以将收集的少数民族特色美食的资料通过分享到空间、朋友圈等途径，扩大其影响力。在这个过程中，可以通过线上售卖民族特色美食、线下销售等方式有针对地帮助当地弱势群体，改善其生活，同时也助力打造其独特的美食文化促进当地经济的发展。</w:t>
      </w:r>
    </w:p>
    <w:p w14:paraId="7EFEFCA4" w14:textId="395549F3" w:rsidR="004449DF" w:rsidRPr="00232508" w:rsidRDefault="00800601" w:rsidP="00232508">
      <w:pPr>
        <w:pStyle w:val="1"/>
        <w:spacing w:before="156" w:after="156"/>
        <w:ind w:firstLineChars="0" w:firstLine="0"/>
        <w:rPr>
          <w:rFonts w:ascii="黑体" w:eastAsia="黑体" w:hAnsi="黑体"/>
          <w:szCs w:val="32"/>
        </w:rPr>
      </w:pPr>
      <w:r w:rsidRPr="00232508">
        <w:rPr>
          <w:rFonts w:ascii="黑体" w:eastAsia="黑体" w:hAnsi="黑体" w:hint="eastAsia"/>
          <w:szCs w:val="32"/>
        </w:rPr>
        <w:t>主题</w:t>
      </w:r>
      <w:r w:rsidR="00232508" w:rsidRPr="00232508">
        <w:rPr>
          <w:rFonts w:ascii="黑体" w:eastAsia="黑体" w:hAnsi="黑体" w:hint="eastAsia"/>
          <w:szCs w:val="32"/>
        </w:rPr>
        <w:t>三</w:t>
      </w:r>
      <w:r w:rsidRPr="00232508">
        <w:rPr>
          <w:rFonts w:ascii="黑体" w:eastAsia="黑体" w:hAnsi="黑体" w:hint="eastAsia"/>
          <w:szCs w:val="32"/>
        </w:rPr>
        <w:t>（返校宣讲类）：</w:t>
      </w:r>
      <w:proofErr w:type="gramStart"/>
      <w:r w:rsidRPr="00232508">
        <w:rPr>
          <w:rFonts w:ascii="黑体" w:eastAsia="黑体" w:hAnsi="黑体" w:hint="eastAsia"/>
          <w:szCs w:val="32"/>
        </w:rPr>
        <w:t>执你我之</w:t>
      </w:r>
      <w:proofErr w:type="gramEnd"/>
      <w:r w:rsidRPr="00232508">
        <w:rPr>
          <w:rFonts w:ascii="黑体" w:eastAsia="黑体" w:hAnsi="黑体" w:hint="eastAsia"/>
          <w:szCs w:val="32"/>
        </w:rPr>
        <w:t>手，扬中南风采</w:t>
      </w:r>
    </w:p>
    <w:p w14:paraId="172F2315" w14:textId="1234D09E" w:rsidR="004449DF" w:rsidRDefault="00800601">
      <w:pPr>
        <w:ind w:firstLine="560"/>
        <w:outlineLvl w:val="2"/>
        <w:rPr>
          <w:rFonts w:ascii="宋体" w:eastAsia="宋体" w:hAnsi="宋体" w:hint="eastAsia"/>
          <w:b/>
          <w:bCs/>
          <w:szCs w:val="28"/>
        </w:rPr>
      </w:pPr>
      <w:r>
        <w:rPr>
          <w:rFonts w:ascii="仿宋" w:hAnsi="仿宋" w:hint="eastAsia"/>
          <w:szCs w:val="28"/>
        </w:rPr>
        <w:t>返校宣讲类活动</w:t>
      </w:r>
      <w:r w:rsidR="008E1CC3">
        <w:rPr>
          <w:rFonts w:ascii="仿宋" w:hAnsi="仿宋" w:hint="eastAsia"/>
          <w:szCs w:val="28"/>
        </w:rPr>
        <w:t>鼓励以学生团队报名，成员为3</w:t>
      </w:r>
      <w:r w:rsidR="008E1CC3">
        <w:rPr>
          <w:rFonts w:ascii="仿宋" w:hAnsi="仿宋"/>
          <w:szCs w:val="28"/>
        </w:rPr>
        <w:t>-5</w:t>
      </w:r>
      <w:r w:rsidR="008E1CC3">
        <w:rPr>
          <w:rFonts w:ascii="仿宋" w:hAnsi="仿宋" w:hint="eastAsia"/>
          <w:szCs w:val="28"/>
        </w:rPr>
        <w:t>人为宜，要求生源地为同一城市，同城生源较少的也可个人申报。具体要求详见学工部通知。</w:t>
      </w:r>
    </w:p>
    <w:p w14:paraId="066187B7" w14:textId="77777777" w:rsidR="004449DF" w:rsidRDefault="00800601">
      <w:pPr>
        <w:pStyle w:val="2"/>
        <w:ind w:firstLine="562"/>
      </w:pPr>
      <w:r w:rsidRPr="001E0C98">
        <w:rPr>
          <w:rFonts w:hint="eastAsia"/>
        </w:rPr>
        <w:t>1.</w:t>
      </w:r>
      <w:r w:rsidRPr="001E0C98">
        <w:rPr>
          <w:rFonts w:hint="eastAsia"/>
        </w:rPr>
        <w:t>感谢恩师，回望母校</w:t>
      </w:r>
    </w:p>
    <w:p w14:paraId="2C294D52" w14:textId="0867159A" w:rsidR="004449DF" w:rsidRDefault="00800601" w:rsidP="001E0C98">
      <w:pPr>
        <w:ind w:firstLine="560"/>
        <w:outlineLvl w:val="2"/>
        <w:rPr>
          <w:rFonts w:ascii="仿宋" w:hAnsi="仿宋"/>
          <w:szCs w:val="28"/>
        </w:rPr>
      </w:pPr>
      <w:r>
        <w:rPr>
          <w:rFonts w:ascii="仿宋" w:hAnsi="仿宋" w:hint="eastAsia"/>
          <w:szCs w:val="28"/>
        </w:rPr>
        <w:t>志愿者们组成宣讲团，回校看望恩师，同时开展宣讲会或者宣讲讲座，与学弟学妹们分享高中阶段学习心得，解答他们对于高考、特殊类型招生和志愿填报等疑问和困惑。在此基础上还可开展如心理调节、压力排解，具体介绍专业等。通过班会分享、专题座谈、政策宣讲等形式，集中播放学校本科招生、运动会及校庆等宣传短片，可向母校师生介绍</w:t>
      </w:r>
      <w:r w:rsidR="001E0C98">
        <w:rPr>
          <w:rFonts w:ascii="仿宋" w:hAnsi="仿宋" w:hint="eastAsia"/>
          <w:szCs w:val="28"/>
        </w:rPr>
        <w:t>中南大</w:t>
      </w:r>
      <w:r>
        <w:rPr>
          <w:rFonts w:ascii="仿宋" w:hAnsi="仿宋"/>
          <w:szCs w:val="28"/>
        </w:rPr>
        <w:t>学校实力、专业设置、校园环境、奖助学金体系和2020年各类招生简章、录</w:t>
      </w:r>
      <w:r>
        <w:rPr>
          <w:rFonts w:ascii="仿宋" w:hAnsi="仿宋"/>
          <w:szCs w:val="28"/>
        </w:rPr>
        <w:lastRenderedPageBreak/>
        <w:t>取情况等，通过微信、QQ等方式建立一对一或一对多的个性化答疑解惑，鼓励</w:t>
      </w:r>
      <w:r>
        <w:rPr>
          <w:rFonts w:ascii="仿宋" w:hAnsi="仿宋" w:hint="eastAsia"/>
          <w:szCs w:val="28"/>
        </w:rPr>
        <w:t>高三学子</w:t>
      </w:r>
      <w:r>
        <w:rPr>
          <w:rFonts w:ascii="仿宋" w:hAnsi="仿宋"/>
          <w:szCs w:val="28"/>
        </w:rPr>
        <w:t>报考中南</w:t>
      </w:r>
      <w:proofErr w:type="gramStart"/>
      <w:r>
        <w:rPr>
          <w:rFonts w:ascii="仿宋" w:hAnsi="仿宋"/>
          <w:szCs w:val="28"/>
        </w:rPr>
        <w:t>财经政法</w:t>
      </w:r>
      <w:proofErr w:type="gramEnd"/>
      <w:r>
        <w:rPr>
          <w:rFonts w:ascii="仿宋" w:hAnsi="仿宋"/>
          <w:szCs w:val="28"/>
        </w:rPr>
        <w:t>大学。</w:t>
      </w:r>
    </w:p>
    <w:p w14:paraId="0A401061" w14:textId="73C889E1" w:rsidR="001E0C98" w:rsidRPr="00232508" w:rsidRDefault="001E0C98" w:rsidP="001E0C98">
      <w:pPr>
        <w:ind w:firstLine="562"/>
        <w:outlineLvl w:val="2"/>
        <w:rPr>
          <w:rFonts w:ascii="仿宋" w:hAnsi="仿宋"/>
          <w:b/>
          <w:bCs/>
          <w:szCs w:val="28"/>
        </w:rPr>
      </w:pPr>
      <w:r w:rsidRPr="00232508">
        <w:rPr>
          <w:rFonts w:ascii="仿宋" w:hAnsi="仿宋"/>
          <w:b/>
          <w:bCs/>
          <w:szCs w:val="28"/>
        </w:rPr>
        <w:t>2.志愿进校，传播</w:t>
      </w:r>
      <w:r w:rsidRPr="00232508">
        <w:rPr>
          <w:rFonts w:ascii="仿宋" w:hAnsi="仿宋" w:hint="eastAsia"/>
          <w:b/>
          <w:bCs/>
          <w:szCs w:val="28"/>
        </w:rPr>
        <w:t>志愿者</w:t>
      </w:r>
      <w:r w:rsidRPr="00232508">
        <w:rPr>
          <w:rFonts w:ascii="仿宋" w:hAnsi="仿宋"/>
          <w:b/>
          <w:bCs/>
          <w:szCs w:val="28"/>
        </w:rPr>
        <w:t>精神</w:t>
      </w:r>
    </w:p>
    <w:p w14:paraId="479E73D1" w14:textId="32BC1042" w:rsidR="001E0C98" w:rsidRPr="00232508" w:rsidRDefault="001E0C98" w:rsidP="001E0C98">
      <w:pPr>
        <w:ind w:firstLine="560"/>
        <w:outlineLvl w:val="2"/>
        <w:rPr>
          <w:rFonts w:ascii="仿宋" w:hAnsi="仿宋"/>
          <w:szCs w:val="28"/>
        </w:rPr>
      </w:pPr>
      <w:r w:rsidRPr="00232508">
        <w:rPr>
          <w:rFonts w:ascii="仿宋" w:hAnsi="仿宋" w:hint="eastAsia"/>
          <w:szCs w:val="28"/>
        </w:rPr>
        <w:t>志愿者可通过参与或在母校开展简单的志愿活动，如：打扫校园周边、辅导低年级学生学业、维持学校讲座秩序等，将志愿精神传递给高中的学弟学妹们；也可开展志愿活动经验分享会，分享志愿活动视频、心得、志愿活动运营管理、所做志愿活动的意义等，在学子心中埋下一棵志愿的种子。</w:t>
      </w:r>
    </w:p>
    <w:p w14:paraId="47880D6B" w14:textId="77777777" w:rsidR="004449DF" w:rsidRPr="001E0C98" w:rsidRDefault="004449DF">
      <w:pPr>
        <w:ind w:firstLine="560"/>
        <w:outlineLvl w:val="2"/>
        <w:rPr>
          <w:rFonts w:ascii="仿宋" w:hAnsi="仿宋"/>
          <w:szCs w:val="28"/>
        </w:rPr>
      </w:pPr>
    </w:p>
    <w:p w14:paraId="4977986A" w14:textId="77777777" w:rsidR="004449DF" w:rsidRDefault="004449DF">
      <w:pPr>
        <w:ind w:firstLine="560"/>
        <w:outlineLvl w:val="2"/>
        <w:rPr>
          <w:rFonts w:ascii="仿宋" w:hAnsi="仿宋"/>
          <w:szCs w:val="28"/>
        </w:rPr>
      </w:pPr>
    </w:p>
    <w:sectPr w:rsidR="004449DF">
      <w:headerReference w:type="even" r:id="rId7"/>
      <w:headerReference w:type="default" r:id="rId8"/>
      <w:footerReference w:type="even" r:id="rId9"/>
      <w:footerReference w:type="default" r:id="rId10"/>
      <w:headerReference w:type="first" r:id="rId11"/>
      <w:footerReference w:type="first" r:id="rId12"/>
      <w:pgSz w:w="11906" w:h="16838"/>
      <w:pgMar w:top="1531" w:right="1531" w:bottom="1134" w:left="1531"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AA58A" w14:textId="77777777" w:rsidR="008E436A" w:rsidRDefault="008E436A" w:rsidP="006A021B">
      <w:pPr>
        <w:spacing w:line="240" w:lineRule="auto"/>
        <w:ind w:firstLine="560"/>
      </w:pPr>
      <w:r>
        <w:separator/>
      </w:r>
    </w:p>
  </w:endnote>
  <w:endnote w:type="continuationSeparator" w:id="0">
    <w:p w14:paraId="5249A026" w14:textId="77777777" w:rsidR="008E436A" w:rsidRDefault="008E436A" w:rsidP="006A021B">
      <w:pPr>
        <w:spacing w:line="240" w:lineRule="auto"/>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52B2153" w14:textId="77777777" w:rsidR="006A021B" w:rsidRDefault="006A021B">
    <w:pPr>
      <w:pStyle w:val="a7"/>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AABA1DA" w14:textId="77777777" w:rsidR="006A021B" w:rsidRDefault="006A021B">
    <w:pPr>
      <w:pStyle w:val="a7"/>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A2C2FA" w14:textId="77777777" w:rsidR="006A021B" w:rsidRDefault="006A021B">
    <w:pPr>
      <w:pStyle w:val="a7"/>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83FEC6" w14:textId="77777777" w:rsidR="008E436A" w:rsidRDefault="008E436A" w:rsidP="006A021B">
      <w:pPr>
        <w:spacing w:line="240" w:lineRule="auto"/>
        <w:ind w:firstLine="560"/>
      </w:pPr>
      <w:r>
        <w:separator/>
      </w:r>
    </w:p>
  </w:footnote>
  <w:footnote w:type="continuationSeparator" w:id="0">
    <w:p w14:paraId="292103B1" w14:textId="77777777" w:rsidR="008E436A" w:rsidRDefault="008E436A" w:rsidP="006A021B">
      <w:pPr>
        <w:spacing w:line="240" w:lineRule="auto"/>
        <w:ind w:firstLine="5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B49B75C" w14:textId="77777777" w:rsidR="006A021B" w:rsidRDefault="006A021B">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CF41F59" w14:textId="77777777" w:rsidR="006A021B" w:rsidRDefault="006A021B">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DD21488" w14:textId="77777777" w:rsidR="006A021B" w:rsidRDefault="006A021B">
    <w:pPr>
      <w:pStyle w:val="a9"/>
      <w:ind w:firstLine="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bordersDoNotSurroundHeader/>
  <w:bordersDoNotSurroundFooter/>
  <w:proofState w:spelling="clean" w:grammar="clean"/>
  <w:defaultTabStop w:val="420"/>
  <w:drawingGridHorizontalSpacing w:val="105"/>
  <w:drawingGridVerticalSpacing w:val="156"/>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1D89"/>
    <w:rsid w:val="00027435"/>
    <w:rsid w:val="00032EED"/>
    <w:rsid w:val="00035B44"/>
    <w:rsid w:val="00060131"/>
    <w:rsid w:val="000F7BA0"/>
    <w:rsid w:val="00132E06"/>
    <w:rsid w:val="001B06EC"/>
    <w:rsid w:val="001E0C98"/>
    <w:rsid w:val="00232508"/>
    <w:rsid w:val="002D359B"/>
    <w:rsid w:val="002E7012"/>
    <w:rsid w:val="00380C84"/>
    <w:rsid w:val="003E5988"/>
    <w:rsid w:val="004449DF"/>
    <w:rsid w:val="004C5035"/>
    <w:rsid w:val="00514DE4"/>
    <w:rsid w:val="005A5A6F"/>
    <w:rsid w:val="005B1578"/>
    <w:rsid w:val="006720DD"/>
    <w:rsid w:val="006A021B"/>
    <w:rsid w:val="007633D3"/>
    <w:rsid w:val="007E7F46"/>
    <w:rsid w:val="00800601"/>
    <w:rsid w:val="00847A94"/>
    <w:rsid w:val="00855C7B"/>
    <w:rsid w:val="00872054"/>
    <w:rsid w:val="008C1D89"/>
    <w:rsid w:val="008E1CC3"/>
    <w:rsid w:val="008E436A"/>
    <w:rsid w:val="009759C6"/>
    <w:rsid w:val="00A25AA5"/>
    <w:rsid w:val="00C15C2A"/>
    <w:rsid w:val="00C17CAE"/>
    <w:rsid w:val="00D66F12"/>
    <w:rsid w:val="00D90039"/>
    <w:rsid w:val="00DA1264"/>
    <w:rsid w:val="00E32F15"/>
    <w:rsid w:val="00EE5DEC"/>
    <w:rsid w:val="00F620C0"/>
    <w:rsid w:val="015E32B2"/>
    <w:rsid w:val="4CA17000"/>
    <w:rsid w:val="4EE12E56"/>
    <w:rsid w:val="5DEF5E79"/>
    <w:rsid w:val="6D1114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962F996"/>
  <w15:docId w15:val="{82A4D2EF-8BEF-4D3C-9615-8AE21EE8B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pacing w:line="360" w:lineRule="auto"/>
      <w:ind w:firstLineChars="200" w:firstLine="643"/>
      <w:jc w:val="both"/>
    </w:pPr>
    <w:rPr>
      <w:rFonts w:asciiTheme="minorHAnsi" w:eastAsia="仿宋" w:hAnsiTheme="minorHAnsi" w:cstheme="minorBidi"/>
      <w:kern w:val="2"/>
      <w:sz w:val="28"/>
      <w:szCs w:val="22"/>
    </w:rPr>
  </w:style>
  <w:style w:type="paragraph" w:styleId="1">
    <w:name w:val="heading 1"/>
    <w:basedOn w:val="a"/>
    <w:next w:val="a"/>
    <w:uiPriority w:val="9"/>
    <w:qFormat/>
    <w:pPr>
      <w:keepNext/>
      <w:keepLines/>
      <w:spacing w:beforeLines="50" w:before="50" w:afterLines="50" w:after="50" w:line="240" w:lineRule="auto"/>
      <w:outlineLvl w:val="0"/>
    </w:pPr>
    <w:rPr>
      <w:rFonts w:ascii="Times New Roman" w:hAnsi="Times New Roman" w:cs="Times New Roman"/>
      <w:b/>
      <w:bCs/>
      <w:kern w:val="44"/>
      <w:sz w:val="32"/>
      <w:szCs w:val="44"/>
    </w:rPr>
  </w:style>
  <w:style w:type="paragraph" w:styleId="2">
    <w:name w:val="heading 2"/>
    <w:basedOn w:val="a"/>
    <w:next w:val="a"/>
    <w:uiPriority w:val="9"/>
    <w:unhideWhenUsed/>
    <w:qFormat/>
    <w:pPr>
      <w:keepNext/>
      <w:keepLines/>
      <w:spacing w:after="10" w:line="240" w:lineRule="auto"/>
      <w:outlineLvl w:val="1"/>
    </w:pPr>
    <w:rPr>
      <w:rFonts w:ascii="等线 Light" w:hAnsi="等线 Light" w:cs="宋体"/>
      <w:b/>
      <w:bCs/>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uiPriority w:val="99"/>
    <w:semiHidden/>
    <w:unhideWhenUsed/>
    <w:pPr>
      <w:jc w:val="left"/>
    </w:pPr>
  </w:style>
  <w:style w:type="paragraph" w:styleId="a5">
    <w:name w:val="Balloon Text"/>
    <w:basedOn w:val="a"/>
    <w:link w:val="a6"/>
    <w:uiPriority w:val="99"/>
    <w:unhideWhenUsed/>
    <w:qFormat/>
    <w:rPr>
      <w:sz w:val="18"/>
      <w:szCs w:val="18"/>
    </w:rPr>
  </w:style>
  <w:style w:type="paragraph" w:styleId="a7">
    <w:name w:val="footer"/>
    <w:basedOn w:val="a"/>
    <w:link w:val="a8"/>
    <w:uiPriority w:val="99"/>
    <w:unhideWhenUsed/>
    <w:pPr>
      <w:tabs>
        <w:tab w:val="center" w:pos="4153"/>
        <w:tab w:val="right" w:pos="8306"/>
      </w:tabs>
      <w:snapToGrid w:val="0"/>
      <w:jc w:val="left"/>
    </w:pPr>
    <w:rPr>
      <w:sz w:val="18"/>
      <w:szCs w:val="18"/>
    </w:rPr>
  </w:style>
  <w:style w:type="paragraph" w:styleId="a9">
    <w:name w:val="header"/>
    <w:basedOn w:val="a"/>
    <w:link w:val="aa"/>
    <w:uiPriority w:val="99"/>
    <w:unhideWhenUsed/>
    <w:pPr>
      <w:pBdr>
        <w:bottom w:val="single" w:sz="6" w:space="1" w:color="auto"/>
      </w:pBdr>
      <w:tabs>
        <w:tab w:val="center" w:pos="4153"/>
        <w:tab w:val="right" w:pos="8306"/>
      </w:tabs>
      <w:snapToGrid w:val="0"/>
      <w:jc w:val="center"/>
    </w:pPr>
    <w:rPr>
      <w:sz w:val="18"/>
      <w:szCs w:val="18"/>
    </w:rPr>
  </w:style>
  <w:style w:type="paragraph" w:styleId="ab">
    <w:name w:val="annotation subject"/>
    <w:basedOn w:val="a3"/>
    <w:next w:val="a3"/>
    <w:link w:val="ac"/>
    <w:uiPriority w:val="99"/>
    <w:semiHidden/>
    <w:unhideWhenUsed/>
    <w:rPr>
      <w:b/>
      <w:bCs/>
    </w:rPr>
  </w:style>
  <w:style w:type="character" w:styleId="ad">
    <w:name w:val="Strong"/>
    <w:basedOn w:val="a0"/>
    <w:uiPriority w:val="22"/>
    <w:qFormat/>
    <w:rPr>
      <w:b/>
    </w:rPr>
  </w:style>
  <w:style w:type="character" w:styleId="ae">
    <w:name w:val="annotation reference"/>
    <w:basedOn w:val="a0"/>
    <w:uiPriority w:val="99"/>
    <w:semiHidden/>
    <w:unhideWhenUsed/>
    <w:rPr>
      <w:sz w:val="21"/>
      <w:szCs w:val="21"/>
    </w:rPr>
  </w:style>
  <w:style w:type="character" w:customStyle="1" w:styleId="a6">
    <w:name w:val="批注框文本 字符"/>
    <w:basedOn w:val="a0"/>
    <w:link w:val="a5"/>
    <w:uiPriority w:val="99"/>
    <w:semiHidden/>
    <w:qFormat/>
    <w:rPr>
      <w:sz w:val="18"/>
      <w:szCs w:val="18"/>
    </w:rPr>
  </w:style>
  <w:style w:type="character" w:customStyle="1" w:styleId="aa">
    <w:name w:val="页眉 字符"/>
    <w:basedOn w:val="a0"/>
    <w:link w:val="a9"/>
    <w:uiPriority w:val="99"/>
    <w:rPr>
      <w:kern w:val="2"/>
      <w:sz w:val="18"/>
      <w:szCs w:val="18"/>
    </w:rPr>
  </w:style>
  <w:style w:type="character" w:customStyle="1" w:styleId="a8">
    <w:name w:val="页脚 字符"/>
    <w:basedOn w:val="a0"/>
    <w:link w:val="a7"/>
    <w:uiPriority w:val="99"/>
    <w:rPr>
      <w:kern w:val="2"/>
      <w:sz w:val="18"/>
      <w:szCs w:val="18"/>
    </w:rPr>
  </w:style>
  <w:style w:type="character" w:customStyle="1" w:styleId="a4">
    <w:name w:val="批注文字 字符"/>
    <w:basedOn w:val="a0"/>
    <w:link w:val="a3"/>
    <w:uiPriority w:val="99"/>
    <w:semiHidden/>
    <w:rPr>
      <w:kern w:val="2"/>
      <w:sz w:val="21"/>
      <w:szCs w:val="22"/>
    </w:rPr>
  </w:style>
  <w:style w:type="character" w:customStyle="1" w:styleId="ac">
    <w:name w:val="批注主题 字符"/>
    <w:basedOn w:val="a4"/>
    <w:link w:val="ab"/>
    <w:uiPriority w:val="99"/>
    <w:semiHidden/>
    <w:qFormat/>
    <w:rPr>
      <w:b/>
      <w:bCs/>
      <w:kern w:val="2"/>
      <w:sz w:val="21"/>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7</Pages>
  <Words>588</Words>
  <Characters>3355</Characters>
  <Application>Microsoft Office Word</Application>
  <DocSecurity>0</DocSecurity>
  <Lines>27</Lines>
  <Paragraphs>7</Paragraphs>
  <ScaleCrop>false</ScaleCrop>
  <Company/>
  <LinksUpToDate>false</LinksUpToDate>
  <CharactersWithSpaces>3936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卢 江园</dc:creator>
  <cp:lastModifiedBy>薇 刘</cp:lastModifiedBy>
  <cp:revision>9</cp:revision>
  <dcterms:created xsi:type="dcterms:W3CDTF">2020-12-03T12:41:00Z</dcterms:created>
  <dcterms:modified xsi:type="dcterms:W3CDTF">2020-12-09T03:35:00Z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2052-11.1.0.10024</vt:lpwstr>
  </property>
</Properties>
</file>