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53805B">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jc w:val="center"/>
        <w:textAlignment w:val="auto"/>
        <w:rPr>
          <w:rFonts w:hint="eastAsia" w:ascii="方正小标宋简体" w:eastAsia="方正小标宋简体"/>
          <w:sz w:val="36"/>
          <w:szCs w:val="40"/>
        </w:rPr>
      </w:pPr>
      <w:r>
        <w:rPr>
          <w:rFonts w:hint="eastAsia" w:ascii="方正小标宋简体" w:eastAsia="方正小标宋简体"/>
          <w:sz w:val="36"/>
          <w:szCs w:val="40"/>
        </w:rPr>
        <w:t>关于开展2024—2025学年“优秀志愿者协会”</w:t>
      </w:r>
    </w:p>
    <w:p w14:paraId="796FE691">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jc w:val="center"/>
        <w:textAlignment w:val="auto"/>
        <w:rPr>
          <w:rFonts w:hint="eastAsia" w:ascii="方正小标宋简体" w:eastAsia="方正小标宋简体"/>
          <w:sz w:val="36"/>
          <w:szCs w:val="40"/>
        </w:rPr>
      </w:pPr>
      <w:r>
        <w:rPr>
          <w:rFonts w:hint="eastAsia" w:ascii="方正小标宋简体" w:eastAsia="方正小标宋简体"/>
          <w:sz w:val="36"/>
          <w:szCs w:val="40"/>
        </w:rPr>
        <w:t>评选活动的通知</w:t>
      </w:r>
    </w:p>
    <w:p w14:paraId="54ED3BC4">
      <w:pPr>
        <w:keepNext w:val="0"/>
        <w:keepLines w:val="0"/>
        <w:pageBreakBefore w:val="0"/>
        <w:widowControl/>
        <w:shd w:val="clear" w:color="auto" w:fill="FFFFFF"/>
        <w:kinsoku/>
        <w:wordWrap/>
        <w:overflowPunct/>
        <w:topLinePunct w:val="0"/>
        <w:autoSpaceDE/>
        <w:autoSpaceDN/>
        <w:bidi w:val="0"/>
        <w:adjustRightInd/>
        <w:snapToGrid/>
        <w:spacing w:before="78" w:beforeLines="25" w:after="78" w:afterLines="25" w:line="560" w:lineRule="exact"/>
        <w:ind w:firstLine="641" w:firstLineChars="200"/>
        <w:textAlignment w:val="auto"/>
        <w:rPr>
          <w:rFonts w:hint="eastAsia" w:ascii="黑体" w:hAnsi="黑体" w:eastAsia="黑体" w:cs="仿宋"/>
          <w:b/>
          <w:color w:val="333333"/>
          <w:kern w:val="0"/>
          <w:sz w:val="32"/>
          <w:szCs w:val="32"/>
        </w:rPr>
      </w:pPr>
      <w:r>
        <w:rPr>
          <w:rFonts w:hint="eastAsia" w:ascii="黑体" w:hAnsi="黑体" w:eastAsia="黑体" w:cs="仿宋"/>
          <w:b/>
          <w:color w:val="333333"/>
          <w:kern w:val="0"/>
          <w:sz w:val="32"/>
          <w:szCs w:val="32"/>
        </w:rPr>
        <w:t>一、评选范围</w:t>
      </w:r>
    </w:p>
    <w:p w14:paraId="2C1AA80B">
      <w:pPr>
        <w:widowControl/>
        <w:shd w:val="clear" w:color="auto" w:fill="FFFFFF"/>
        <w:spacing w:line="460" w:lineRule="exact"/>
        <w:ind w:firstLine="640" w:firstLineChars="200"/>
        <w:rPr>
          <w:rFonts w:hint="eastAsia" w:ascii="仿宋" w:hAnsi="仿宋" w:eastAsia="仿宋" w:cs="仿宋"/>
          <w:bCs/>
          <w:color w:val="333333"/>
          <w:kern w:val="0"/>
          <w:sz w:val="32"/>
          <w:szCs w:val="32"/>
        </w:rPr>
      </w:pPr>
      <w:r>
        <w:rPr>
          <w:rFonts w:hint="eastAsia" w:ascii="仿宋" w:hAnsi="仿宋" w:eastAsia="仿宋" w:cs="仿宋"/>
          <w:bCs/>
          <w:color w:val="333333"/>
          <w:kern w:val="0"/>
          <w:sz w:val="32"/>
          <w:szCs w:val="32"/>
        </w:rPr>
        <w:t>全校各学院志愿者协会</w:t>
      </w:r>
    </w:p>
    <w:p w14:paraId="15AD7FAC">
      <w:pPr>
        <w:keepNext w:val="0"/>
        <w:keepLines w:val="0"/>
        <w:pageBreakBefore w:val="0"/>
        <w:widowControl/>
        <w:shd w:val="clear" w:color="auto" w:fill="FFFFFF"/>
        <w:kinsoku/>
        <w:wordWrap/>
        <w:overflowPunct/>
        <w:topLinePunct w:val="0"/>
        <w:autoSpaceDE/>
        <w:autoSpaceDN/>
        <w:bidi w:val="0"/>
        <w:adjustRightInd/>
        <w:snapToGrid/>
        <w:spacing w:before="78" w:beforeLines="25" w:after="78" w:afterLines="25" w:line="560" w:lineRule="exact"/>
        <w:ind w:firstLine="641" w:firstLineChars="200"/>
        <w:textAlignment w:val="auto"/>
        <w:rPr>
          <w:rFonts w:hint="eastAsia" w:ascii="黑体" w:hAnsi="黑体" w:eastAsia="黑体" w:cs="仿宋"/>
          <w:b/>
          <w:color w:val="333333"/>
          <w:kern w:val="0"/>
          <w:sz w:val="32"/>
          <w:szCs w:val="32"/>
        </w:rPr>
      </w:pPr>
      <w:r>
        <w:rPr>
          <w:rFonts w:hint="eastAsia" w:ascii="黑体" w:hAnsi="黑体" w:eastAsia="黑体" w:cs="仿宋"/>
          <w:b/>
          <w:color w:val="333333"/>
          <w:kern w:val="0"/>
          <w:sz w:val="32"/>
          <w:szCs w:val="32"/>
        </w:rPr>
        <w:t>二、参评条件</w:t>
      </w:r>
    </w:p>
    <w:p w14:paraId="3C079C83">
      <w:pPr>
        <w:widowControl/>
        <w:shd w:val="clear" w:color="auto" w:fill="FFFFFF"/>
        <w:spacing w:line="460" w:lineRule="exact"/>
        <w:ind w:firstLine="640" w:firstLineChars="200"/>
        <w:rPr>
          <w:rFonts w:hint="eastAsia" w:ascii="仿宋" w:hAnsi="仿宋" w:eastAsia="仿宋" w:cs="仿宋"/>
          <w:bCs/>
          <w:color w:val="333333"/>
          <w:kern w:val="0"/>
          <w:sz w:val="32"/>
          <w:szCs w:val="32"/>
        </w:rPr>
      </w:pPr>
      <w:r>
        <w:rPr>
          <w:rFonts w:hint="eastAsia" w:ascii="仿宋" w:hAnsi="仿宋" w:eastAsia="仿宋" w:cs="仿宋"/>
          <w:bCs/>
          <w:color w:val="333333"/>
          <w:kern w:val="0"/>
          <w:sz w:val="32"/>
          <w:szCs w:val="32"/>
        </w:rPr>
        <w:t>全校各学院志愿者协会</w:t>
      </w:r>
    </w:p>
    <w:p w14:paraId="0B0C1BD2">
      <w:pPr>
        <w:keepNext w:val="0"/>
        <w:keepLines w:val="0"/>
        <w:pageBreakBefore w:val="0"/>
        <w:widowControl/>
        <w:shd w:val="clear" w:color="auto" w:fill="FFFFFF"/>
        <w:kinsoku/>
        <w:wordWrap/>
        <w:overflowPunct/>
        <w:topLinePunct w:val="0"/>
        <w:autoSpaceDE/>
        <w:autoSpaceDN/>
        <w:bidi w:val="0"/>
        <w:adjustRightInd/>
        <w:snapToGrid/>
        <w:spacing w:before="78" w:beforeLines="25" w:after="78" w:afterLines="25" w:line="560" w:lineRule="exact"/>
        <w:ind w:firstLine="641" w:firstLineChars="200"/>
        <w:textAlignment w:val="auto"/>
        <w:rPr>
          <w:rFonts w:hint="eastAsia" w:ascii="黑体" w:hAnsi="黑体" w:eastAsia="黑体" w:cs="仿宋"/>
          <w:b/>
          <w:color w:val="333333"/>
          <w:kern w:val="0"/>
          <w:sz w:val="32"/>
          <w:szCs w:val="32"/>
        </w:rPr>
      </w:pPr>
      <w:r>
        <w:rPr>
          <w:rFonts w:hint="eastAsia" w:ascii="黑体" w:hAnsi="黑体" w:eastAsia="黑体" w:cs="仿宋"/>
          <w:b/>
          <w:color w:val="333333"/>
          <w:kern w:val="0"/>
          <w:sz w:val="32"/>
          <w:szCs w:val="32"/>
        </w:rPr>
        <w:t>三、评选方法</w:t>
      </w:r>
    </w:p>
    <w:p w14:paraId="48ACD4BF">
      <w:pPr>
        <w:widowControl/>
        <w:shd w:val="clear" w:color="auto" w:fill="FFFFFF"/>
        <w:spacing w:line="460" w:lineRule="exact"/>
        <w:ind w:firstLine="640" w:firstLineChars="200"/>
        <w:rPr>
          <w:rFonts w:hint="eastAsia" w:ascii="仿宋" w:hAnsi="仿宋" w:eastAsia="仿宋" w:cs="仿宋"/>
          <w:bCs/>
          <w:color w:val="333333"/>
          <w:kern w:val="0"/>
          <w:sz w:val="32"/>
          <w:szCs w:val="32"/>
        </w:rPr>
      </w:pPr>
      <w:r>
        <w:rPr>
          <w:rFonts w:hint="eastAsia" w:ascii="仿宋" w:hAnsi="仿宋" w:eastAsia="仿宋" w:cs="仿宋"/>
          <w:bCs/>
          <w:color w:val="333333"/>
          <w:kern w:val="0"/>
          <w:sz w:val="32"/>
          <w:szCs w:val="32"/>
        </w:rPr>
        <w:t>对各学院志愿者协会的评估工作由校志愿者协会各部门合作开展，总评实行百分制。各学院志愿者协会考评总分由初审综合得分和现场答辩得分两部分构成。计算公式为：考评总分=初审综合得分（百分制）×70%＋现场答辩得分（百分制）×30%。</w:t>
      </w:r>
    </w:p>
    <w:p w14:paraId="5FF13055">
      <w:pPr>
        <w:widowControl/>
        <w:shd w:val="clear" w:color="auto" w:fill="FFFFFF"/>
        <w:spacing w:line="460" w:lineRule="exact"/>
        <w:ind w:firstLine="640" w:firstLineChars="200"/>
        <w:rPr>
          <w:rFonts w:hint="eastAsia" w:ascii="仿宋" w:hAnsi="仿宋" w:eastAsia="仿宋" w:cs="仿宋"/>
          <w:bCs/>
          <w:color w:val="333333"/>
          <w:kern w:val="0"/>
          <w:sz w:val="32"/>
          <w:szCs w:val="32"/>
        </w:rPr>
      </w:pPr>
      <w:r>
        <w:rPr>
          <w:rFonts w:hint="eastAsia" w:ascii="仿宋" w:hAnsi="仿宋" w:eastAsia="仿宋" w:cs="仿宋"/>
          <w:bCs/>
          <w:color w:val="333333"/>
          <w:kern w:val="0"/>
          <w:sz w:val="32"/>
          <w:szCs w:val="32"/>
        </w:rPr>
        <w:t>其中初审综合得分由月度考评平均得分、年度志愿服务指标数据情况、申报材料得分三部分构成。计算公式为：</w:t>
      </w:r>
    </w:p>
    <w:p w14:paraId="4E164998">
      <w:pPr>
        <w:widowControl/>
        <w:shd w:val="clear" w:color="auto" w:fill="FFFFFF"/>
        <w:spacing w:line="460" w:lineRule="exact"/>
        <w:ind w:firstLine="640" w:firstLineChars="200"/>
        <w:rPr>
          <w:rFonts w:hint="eastAsia" w:ascii="仿宋" w:hAnsi="仿宋" w:eastAsia="仿宋" w:cs="仿宋"/>
          <w:bCs/>
          <w:color w:val="333333"/>
          <w:kern w:val="0"/>
          <w:sz w:val="32"/>
          <w:szCs w:val="32"/>
        </w:rPr>
      </w:pPr>
      <w:r>
        <w:rPr>
          <w:rFonts w:hint="eastAsia" w:ascii="仿宋" w:hAnsi="仿宋" w:eastAsia="仿宋" w:cs="仿宋"/>
          <w:bCs/>
          <w:color w:val="333333"/>
          <w:kern w:val="0"/>
          <w:sz w:val="32"/>
          <w:szCs w:val="32"/>
        </w:rPr>
        <w:t>初审综合得分=月度考评平均得分（百分制）×50%＋年度志愿服务指标数据情况（20分）＋申报材料得分（百分制）×30%。</w:t>
      </w:r>
    </w:p>
    <w:p w14:paraId="34AD6152">
      <w:pPr>
        <w:widowControl/>
        <w:shd w:val="clear" w:color="auto" w:fill="FFFFFF"/>
        <w:spacing w:line="460" w:lineRule="exact"/>
        <w:ind w:firstLine="640" w:firstLineChars="200"/>
        <w:rPr>
          <w:rFonts w:hint="eastAsia" w:ascii="仿宋" w:hAnsi="仿宋" w:eastAsia="仿宋" w:cs="仿宋"/>
          <w:bCs/>
          <w:color w:val="333333"/>
          <w:kern w:val="0"/>
          <w:sz w:val="32"/>
          <w:szCs w:val="32"/>
        </w:rPr>
      </w:pPr>
      <w:r>
        <w:rPr>
          <w:rFonts w:hint="eastAsia" w:ascii="仿宋" w:hAnsi="仿宋" w:eastAsia="仿宋" w:cs="仿宋"/>
          <w:bCs/>
          <w:color w:val="333333"/>
          <w:kern w:val="0"/>
          <w:sz w:val="32"/>
          <w:szCs w:val="32"/>
        </w:rPr>
        <w:t>《“优秀志愿者协会”评选办法》详见附件1。</w:t>
      </w:r>
    </w:p>
    <w:p w14:paraId="7A7B5B4E">
      <w:pPr>
        <w:keepNext w:val="0"/>
        <w:keepLines w:val="0"/>
        <w:pageBreakBefore w:val="0"/>
        <w:widowControl/>
        <w:shd w:val="clear" w:color="auto" w:fill="FFFFFF"/>
        <w:kinsoku/>
        <w:wordWrap/>
        <w:overflowPunct/>
        <w:topLinePunct w:val="0"/>
        <w:autoSpaceDE/>
        <w:autoSpaceDN/>
        <w:bidi w:val="0"/>
        <w:adjustRightInd/>
        <w:snapToGrid/>
        <w:spacing w:before="78" w:beforeLines="25" w:after="78" w:afterLines="25" w:line="560" w:lineRule="exact"/>
        <w:ind w:firstLine="641" w:firstLineChars="200"/>
        <w:textAlignment w:val="auto"/>
        <w:rPr>
          <w:rFonts w:hint="eastAsia" w:ascii="黑体" w:hAnsi="黑体" w:eastAsia="黑体" w:cs="仿宋"/>
          <w:b/>
          <w:color w:val="333333"/>
          <w:kern w:val="0"/>
          <w:sz w:val="32"/>
          <w:szCs w:val="32"/>
        </w:rPr>
      </w:pPr>
      <w:r>
        <w:rPr>
          <w:rFonts w:hint="eastAsia" w:ascii="黑体" w:hAnsi="黑体" w:eastAsia="黑体" w:cs="仿宋"/>
          <w:b/>
          <w:color w:val="333333"/>
          <w:kern w:val="0"/>
          <w:sz w:val="32"/>
          <w:szCs w:val="32"/>
        </w:rPr>
        <w:t>四、材料报送</w:t>
      </w:r>
    </w:p>
    <w:p w14:paraId="696ABB57">
      <w:pPr>
        <w:widowControl/>
        <w:shd w:val="clear" w:color="auto" w:fill="FFFFFF"/>
        <w:spacing w:line="460" w:lineRule="exact"/>
        <w:ind w:firstLine="560" w:firstLineChars="200"/>
        <w:rPr>
          <w:rFonts w:hint="eastAsia" w:ascii="仿宋_GB2312" w:hAnsi="仿宋" w:eastAsia="仿宋_GB2312" w:cs="仿宋"/>
          <w:bCs/>
          <w:color w:val="333333"/>
          <w:kern w:val="0"/>
          <w:sz w:val="28"/>
          <w:szCs w:val="28"/>
        </w:rPr>
      </w:pPr>
      <w:r>
        <w:rPr>
          <w:rFonts w:hint="eastAsia" w:ascii="仿宋_GB2312" w:hAnsi="仿宋" w:eastAsia="仿宋_GB2312" w:cs="仿宋"/>
          <w:bCs/>
          <w:color w:val="333333"/>
          <w:kern w:val="0"/>
          <w:sz w:val="28"/>
          <w:szCs w:val="28"/>
        </w:rPr>
        <w:t>各</w:t>
      </w:r>
      <w:r>
        <w:rPr>
          <w:rFonts w:hint="eastAsia" w:ascii="仿宋" w:hAnsi="仿宋" w:eastAsia="仿宋" w:cs="仿宋"/>
          <w:bCs/>
          <w:color w:val="333333"/>
          <w:kern w:val="0"/>
          <w:sz w:val="32"/>
          <w:szCs w:val="32"/>
        </w:rPr>
        <w:t>学院团委（团总支）、志愿者协会将《“优秀志愿者协会”申报表》（附件2）以及《优秀志愿者协会申报材料》（附件3）电子版文件于4月7日18：00前发送至邮箱zuel_zyzxh@163.com。邮件主题需命名为：“学院简称+优秀志愿者协会”。</w:t>
      </w:r>
    </w:p>
    <w:p w14:paraId="3EA1EA1F">
      <w:pPr>
        <w:widowControl/>
        <w:shd w:val="clear" w:color="auto" w:fill="FFFFFF"/>
        <w:spacing w:line="460" w:lineRule="exact"/>
        <w:ind w:firstLine="560" w:firstLineChars="200"/>
        <w:rPr>
          <w:rFonts w:hint="eastAsia" w:ascii="仿宋_GB2312" w:hAnsi="仿宋" w:eastAsia="仿宋_GB2312" w:cs="仿宋"/>
          <w:bCs/>
          <w:color w:val="333333"/>
          <w:kern w:val="0"/>
          <w:sz w:val="28"/>
          <w:szCs w:val="28"/>
        </w:rPr>
      </w:pPr>
    </w:p>
    <w:p w14:paraId="649F8838">
      <w:pPr>
        <w:widowControl/>
        <w:shd w:val="clear" w:color="auto" w:fill="FFFFFF"/>
        <w:spacing w:line="460" w:lineRule="exact"/>
        <w:ind w:firstLine="640" w:firstLineChars="200"/>
        <w:rPr>
          <w:rFonts w:hint="eastAsia" w:ascii="仿宋" w:hAnsi="仿宋" w:eastAsia="仿宋" w:cs="仿宋"/>
          <w:bCs/>
          <w:color w:val="333333"/>
          <w:kern w:val="0"/>
          <w:sz w:val="32"/>
          <w:szCs w:val="32"/>
        </w:rPr>
      </w:pPr>
      <w:r>
        <w:rPr>
          <w:rFonts w:hint="eastAsia" w:ascii="仿宋" w:hAnsi="仿宋" w:eastAsia="仿宋" w:cs="仿宋"/>
          <w:bCs/>
          <w:color w:val="333333"/>
          <w:kern w:val="0"/>
          <w:sz w:val="32"/>
          <w:szCs w:val="32"/>
        </w:rPr>
        <w:t>附件1：《2024—2025学年“优秀志愿者协会”评选办法》</w:t>
      </w:r>
    </w:p>
    <w:p w14:paraId="5739A7D5">
      <w:pPr>
        <w:widowControl/>
        <w:shd w:val="clear" w:color="auto" w:fill="FFFFFF"/>
        <w:spacing w:line="460" w:lineRule="exact"/>
        <w:ind w:firstLine="640" w:firstLineChars="200"/>
        <w:rPr>
          <w:rFonts w:hint="eastAsia" w:ascii="仿宋" w:hAnsi="仿宋" w:eastAsia="仿宋" w:cs="仿宋"/>
          <w:bCs/>
          <w:color w:val="333333"/>
          <w:kern w:val="0"/>
          <w:sz w:val="32"/>
          <w:szCs w:val="32"/>
        </w:rPr>
      </w:pPr>
      <w:r>
        <w:rPr>
          <w:rFonts w:hint="eastAsia" w:ascii="仿宋" w:hAnsi="仿宋" w:eastAsia="仿宋" w:cs="仿宋"/>
          <w:bCs/>
          <w:color w:val="333333"/>
          <w:kern w:val="0"/>
          <w:sz w:val="32"/>
          <w:szCs w:val="32"/>
        </w:rPr>
        <w:t>附件2：《“优秀志愿者协会”申报表》</w:t>
      </w:r>
    </w:p>
    <w:p w14:paraId="59E867E6">
      <w:pPr>
        <w:widowControl/>
        <w:shd w:val="clear" w:color="auto" w:fill="FFFFFF"/>
        <w:spacing w:line="460" w:lineRule="exact"/>
        <w:ind w:firstLine="640" w:firstLineChars="200"/>
        <w:rPr>
          <w:rFonts w:hint="eastAsia" w:ascii="仿宋" w:hAnsi="仿宋" w:eastAsia="仿宋" w:cs="仿宋"/>
          <w:bCs/>
          <w:color w:val="333333"/>
          <w:kern w:val="0"/>
          <w:sz w:val="32"/>
          <w:szCs w:val="32"/>
        </w:rPr>
      </w:pPr>
      <w:r>
        <w:rPr>
          <w:rFonts w:hint="eastAsia" w:ascii="仿宋" w:hAnsi="仿宋" w:eastAsia="仿宋" w:cs="仿宋"/>
          <w:bCs/>
          <w:color w:val="333333"/>
          <w:kern w:val="0"/>
          <w:sz w:val="32"/>
          <w:szCs w:val="32"/>
        </w:rPr>
        <w:t>附件3：《优秀志愿者协会申报材料》模板</w:t>
      </w:r>
    </w:p>
    <w:p w14:paraId="43E6D45F">
      <w:pPr>
        <w:widowControl/>
        <w:shd w:val="clear" w:color="auto" w:fill="FFFFFF"/>
        <w:spacing w:line="460" w:lineRule="exact"/>
        <w:ind w:firstLine="560" w:firstLineChars="200"/>
        <w:rPr>
          <w:rFonts w:hint="eastAsia" w:ascii="仿宋_GB2312" w:hAnsi="仿宋" w:eastAsia="仿宋_GB2312" w:cs="仿宋"/>
          <w:bCs/>
          <w:color w:val="333333"/>
          <w:kern w:val="0"/>
          <w:sz w:val="28"/>
          <w:szCs w:val="28"/>
        </w:rPr>
      </w:pPr>
    </w:p>
    <w:p w14:paraId="096E16FC">
      <w:pPr>
        <w:widowControl/>
        <w:shd w:val="clear" w:color="auto" w:fill="FFFFFF"/>
        <w:spacing w:line="460" w:lineRule="exact"/>
        <w:ind w:firstLine="640" w:firstLineChars="200"/>
        <w:rPr>
          <w:rFonts w:hint="eastAsia" w:ascii="仿宋" w:hAnsi="仿宋" w:eastAsia="仿宋" w:cs="仿宋"/>
          <w:bCs/>
          <w:color w:val="333333"/>
          <w:kern w:val="0"/>
          <w:sz w:val="32"/>
          <w:szCs w:val="32"/>
        </w:rPr>
      </w:pPr>
      <w:r>
        <w:rPr>
          <w:rFonts w:hint="eastAsia" w:ascii="仿宋" w:hAnsi="仿宋" w:eastAsia="仿宋" w:cs="仿宋"/>
          <w:bCs/>
          <w:color w:val="333333"/>
          <w:kern w:val="0"/>
          <w:sz w:val="32"/>
          <w:szCs w:val="32"/>
        </w:rPr>
        <w:t>联系人：祝佳硕 15127971609</w:t>
      </w:r>
    </w:p>
    <w:p w14:paraId="5F74662F">
      <w:pPr>
        <w:spacing w:line="460" w:lineRule="exact"/>
        <w:ind w:firstLine="560" w:firstLineChars="200"/>
        <w:rPr>
          <w:rFonts w:hint="eastAsia" w:ascii="宋体" w:hAnsi="宋体" w:eastAsia="宋体"/>
          <w:sz w:val="28"/>
          <w:szCs w:val="28"/>
        </w:rPr>
      </w:pPr>
    </w:p>
    <w:p w14:paraId="0F811276">
      <w:pPr>
        <w:widowControl/>
        <w:shd w:val="clear" w:color="auto" w:fill="FFFFFF"/>
        <w:spacing w:line="460" w:lineRule="exact"/>
        <w:ind w:firstLine="560" w:firstLineChars="200"/>
        <w:jc w:val="right"/>
        <w:rPr>
          <w:rFonts w:hint="eastAsia" w:ascii="仿宋_GB2312" w:hAnsi="仿宋" w:eastAsia="仿宋_GB2312" w:cs="仿宋"/>
          <w:bCs/>
          <w:color w:val="333333"/>
          <w:kern w:val="0"/>
          <w:sz w:val="28"/>
          <w:szCs w:val="28"/>
        </w:rPr>
      </w:pPr>
    </w:p>
    <w:p w14:paraId="65ADF63B">
      <w:pPr>
        <w:widowControl/>
        <w:shd w:val="clear" w:color="auto" w:fill="FFFFFF"/>
        <w:spacing w:line="460" w:lineRule="exact"/>
        <w:ind w:firstLine="640" w:firstLineChars="200"/>
        <w:jc w:val="right"/>
        <w:rPr>
          <w:rFonts w:hint="eastAsia" w:ascii="仿宋" w:hAnsi="仿宋" w:eastAsia="仿宋" w:cs="仿宋"/>
          <w:bCs/>
          <w:color w:val="333333"/>
          <w:kern w:val="0"/>
          <w:sz w:val="32"/>
          <w:szCs w:val="32"/>
        </w:rPr>
      </w:pPr>
      <w:r>
        <w:rPr>
          <w:rFonts w:hint="eastAsia" w:ascii="仿宋" w:hAnsi="仿宋" w:eastAsia="仿宋" w:cs="仿宋"/>
          <w:bCs/>
          <w:color w:val="333333"/>
          <w:kern w:val="0"/>
          <w:sz w:val="32"/>
          <w:szCs w:val="32"/>
        </w:rPr>
        <w:t>中南财经政法大学志愿者协会</w:t>
      </w:r>
    </w:p>
    <w:p w14:paraId="5DCC2C91">
      <w:pPr>
        <w:widowControl/>
        <w:shd w:val="clear" w:color="auto" w:fill="FFFFFF"/>
        <w:spacing w:line="460" w:lineRule="exact"/>
        <w:ind w:right="792" w:rightChars="377" w:firstLine="640" w:firstLineChars="200"/>
        <w:jc w:val="right"/>
        <w:rPr>
          <w:rFonts w:hint="eastAsia" w:ascii="仿宋" w:hAnsi="仿宋" w:eastAsia="仿宋" w:cs="仿宋"/>
          <w:bCs/>
          <w:color w:val="333333"/>
          <w:kern w:val="0"/>
          <w:sz w:val="32"/>
          <w:szCs w:val="32"/>
        </w:rPr>
      </w:pPr>
      <w:r>
        <w:rPr>
          <w:rFonts w:hint="eastAsia" w:ascii="仿宋" w:hAnsi="仿宋" w:eastAsia="仿宋" w:cs="仿宋"/>
          <w:bCs/>
          <w:color w:val="333333"/>
          <w:kern w:val="0"/>
          <w:sz w:val="32"/>
          <w:szCs w:val="32"/>
        </w:rPr>
        <w:t>2025年3月</w:t>
      </w:r>
      <w:r>
        <w:rPr>
          <w:rFonts w:hint="eastAsia" w:ascii="仿宋" w:hAnsi="仿宋" w:eastAsia="仿宋" w:cs="仿宋"/>
          <w:bCs/>
          <w:color w:val="333333"/>
          <w:kern w:val="0"/>
          <w:sz w:val="32"/>
          <w:szCs w:val="32"/>
          <w:lang w:val="en-US" w:eastAsia="zh-CN"/>
        </w:rPr>
        <w:t>21</w:t>
      </w:r>
      <w:bookmarkStart w:id="0" w:name="_GoBack"/>
      <w:bookmarkEnd w:id="0"/>
      <w:r>
        <w:rPr>
          <w:rFonts w:hint="eastAsia" w:ascii="仿宋" w:hAnsi="仿宋" w:eastAsia="仿宋" w:cs="仿宋"/>
          <w:bCs/>
          <w:color w:val="333333"/>
          <w:kern w:val="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书宋二KW">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ViNDA0ZDExNGZlZWZkZmJjZTVjYWQ2OTgwYWE2MjMifQ=="/>
  </w:docVars>
  <w:rsids>
    <w:rsidRoot w:val="008659B8"/>
    <w:rsid w:val="00002027"/>
    <w:rsid w:val="000200E2"/>
    <w:rsid w:val="00070D38"/>
    <w:rsid w:val="00091593"/>
    <w:rsid w:val="00092B91"/>
    <w:rsid w:val="000B2332"/>
    <w:rsid w:val="000C36C3"/>
    <w:rsid w:val="001D5C92"/>
    <w:rsid w:val="001E6CC1"/>
    <w:rsid w:val="00217FB5"/>
    <w:rsid w:val="0024281B"/>
    <w:rsid w:val="0026169B"/>
    <w:rsid w:val="00275C8A"/>
    <w:rsid w:val="002C3DE4"/>
    <w:rsid w:val="002F0D44"/>
    <w:rsid w:val="00307FAD"/>
    <w:rsid w:val="003102C9"/>
    <w:rsid w:val="0037207C"/>
    <w:rsid w:val="00380A76"/>
    <w:rsid w:val="003968E6"/>
    <w:rsid w:val="003E0CB9"/>
    <w:rsid w:val="003F173B"/>
    <w:rsid w:val="00421D56"/>
    <w:rsid w:val="0044268F"/>
    <w:rsid w:val="004C139E"/>
    <w:rsid w:val="004D49C1"/>
    <w:rsid w:val="00510330"/>
    <w:rsid w:val="00522D5B"/>
    <w:rsid w:val="005604CB"/>
    <w:rsid w:val="005B7F06"/>
    <w:rsid w:val="005E1086"/>
    <w:rsid w:val="005E57E2"/>
    <w:rsid w:val="006642DD"/>
    <w:rsid w:val="006B7E32"/>
    <w:rsid w:val="006C3582"/>
    <w:rsid w:val="006D54B2"/>
    <w:rsid w:val="006E46BF"/>
    <w:rsid w:val="00701937"/>
    <w:rsid w:val="007217A3"/>
    <w:rsid w:val="0075150B"/>
    <w:rsid w:val="00770638"/>
    <w:rsid w:val="00774ABC"/>
    <w:rsid w:val="007C23A5"/>
    <w:rsid w:val="007D1616"/>
    <w:rsid w:val="007F6C72"/>
    <w:rsid w:val="0081663C"/>
    <w:rsid w:val="008659B8"/>
    <w:rsid w:val="00896007"/>
    <w:rsid w:val="008C3E15"/>
    <w:rsid w:val="0092093F"/>
    <w:rsid w:val="009238CA"/>
    <w:rsid w:val="00966B43"/>
    <w:rsid w:val="009B5A9F"/>
    <w:rsid w:val="009D6B90"/>
    <w:rsid w:val="009E47B5"/>
    <w:rsid w:val="00A0013A"/>
    <w:rsid w:val="00A6607D"/>
    <w:rsid w:val="00B12308"/>
    <w:rsid w:val="00B57ED9"/>
    <w:rsid w:val="00C13525"/>
    <w:rsid w:val="00C81146"/>
    <w:rsid w:val="00CC2CF7"/>
    <w:rsid w:val="00D02FA7"/>
    <w:rsid w:val="00DA3898"/>
    <w:rsid w:val="00DB541B"/>
    <w:rsid w:val="00DE306B"/>
    <w:rsid w:val="00DE362B"/>
    <w:rsid w:val="00DF077A"/>
    <w:rsid w:val="00E008CF"/>
    <w:rsid w:val="00F33C58"/>
    <w:rsid w:val="00FB2C10"/>
    <w:rsid w:val="00FC5D98"/>
    <w:rsid w:val="00FE304A"/>
    <w:rsid w:val="0F6E2641"/>
    <w:rsid w:val="0FE27D87"/>
    <w:rsid w:val="1133736A"/>
    <w:rsid w:val="19112B8C"/>
    <w:rsid w:val="1A677E2B"/>
    <w:rsid w:val="1E6B052F"/>
    <w:rsid w:val="200C606D"/>
    <w:rsid w:val="2C0D5E07"/>
    <w:rsid w:val="327C0CB1"/>
    <w:rsid w:val="53F458EF"/>
    <w:rsid w:val="5FEC68F6"/>
    <w:rsid w:val="60244A6F"/>
    <w:rsid w:val="6FF8BFE7"/>
    <w:rsid w:val="774C27D0"/>
    <w:rsid w:val="79BE4E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autoRedefine/>
    <w:semiHidden/>
    <w:unhideWhenUsed/>
    <w:qFormat/>
    <w:uiPriority w:val="99"/>
    <w:pPr>
      <w:jc w:val="left"/>
    </w:pPr>
  </w:style>
  <w:style w:type="paragraph" w:styleId="3">
    <w:name w:val="footer"/>
    <w:basedOn w:val="1"/>
    <w:link w:val="12"/>
    <w:autoRedefine/>
    <w:unhideWhenUsed/>
    <w:qFormat/>
    <w:uiPriority w:val="99"/>
    <w:pPr>
      <w:tabs>
        <w:tab w:val="center" w:pos="4153"/>
        <w:tab w:val="right" w:pos="8306"/>
      </w:tabs>
      <w:snapToGrid w:val="0"/>
      <w:jc w:val="left"/>
    </w:pPr>
    <w:rPr>
      <w:sz w:val="18"/>
      <w:szCs w:val="18"/>
    </w:rPr>
  </w:style>
  <w:style w:type="paragraph" w:styleId="4">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autoRedefine/>
    <w:unhideWhenUsed/>
    <w:qFormat/>
    <w:uiPriority w:val="99"/>
    <w:rPr>
      <w:color w:val="0563C1" w:themeColor="hyperlink"/>
      <w:u w:val="single"/>
      <w14:textFill>
        <w14:solidFill>
          <w14:schemeClr w14:val="hlink"/>
        </w14:solidFill>
      </w14:textFill>
    </w:rPr>
  </w:style>
  <w:style w:type="paragraph" w:styleId="9">
    <w:name w:val="List Paragraph"/>
    <w:basedOn w:val="1"/>
    <w:autoRedefine/>
    <w:qFormat/>
    <w:uiPriority w:val="34"/>
    <w:pPr>
      <w:ind w:firstLine="420" w:firstLineChars="200"/>
    </w:pPr>
  </w:style>
  <w:style w:type="character" w:customStyle="1" w:styleId="10">
    <w:name w:val="未处理的提及1"/>
    <w:basedOn w:val="7"/>
    <w:autoRedefine/>
    <w:semiHidden/>
    <w:unhideWhenUsed/>
    <w:qFormat/>
    <w:uiPriority w:val="99"/>
    <w:rPr>
      <w:color w:val="605E5C"/>
      <w:shd w:val="clear" w:color="auto" w:fill="E1DFDD"/>
    </w:rPr>
  </w:style>
  <w:style w:type="character" w:customStyle="1" w:styleId="11">
    <w:name w:val="页眉 字符"/>
    <w:basedOn w:val="7"/>
    <w:link w:val="4"/>
    <w:autoRedefine/>
    <w:qFormat/>
    <w:uiPriority w:val="99"/>
    <w:rPr>
      <w:sz w:val="18"/>
      <w:szCs w:val="18"/>
    </w:rPr>
  </w:style>
  <w:style w:type="character" w:customStyle="1" w:styleId="12">
    <w:name w:val="页脚 字符"/>
    <w:basedOn w:val="7"/>
    <w:link w:val="3"/>
    <w:autoRedefine/>
    <w:qFormat/>
    <w:uiPriority w:val="99"/>
    <w:rPr>
      <w:sz w:val="18"/>
      <w:szCs w:val="18"/>
    </w:rPr>
  </w:style>
  <w:style w:type="character" w:customStyle="1" w:styleId="13">
    <w:name w:val="未处理的提及2"/>
    <w:basedOn w:val="7"/>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490</Words>
  <Characters>544</Characters>
  <Lines>4</Lines>
  <Paragraphs>1</Paragraphs>
  <TotalTime>15</TotalTime>
  <ScaleCrop>false</ScaleCrop>
  <LinksUpToDate>false</LinksUpToDate>
  <CharactersWithSpaces>545</CharactersWithSpaces>
  <Application>WPS Office_6.8.2.8850_F1E327BC-269C-435d-A152-05C5408002CA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2025-03-13T04:01:00Z</dcterms:created>
  <dc:creator>2386993282@qq.com</dc:creator>
  <cp:lastModifiedBy>JIA</cp:lastModifiedBy>
  <dcterms:modified xsi:type="dcterms:W3CDTF">2025-03-21T10:41:18Z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2052-6.8.2.8850</vt:lpwstr>
  </property>
  <property fmtid="{D5CDD505-2E9C-101B-9397-08002B2CF9AE}" pid="3" name="ICV">
    <vt:lpwstr>8F918D6F7E424097B035B391FC4457B9</vt:lpwstr>
  </property>
</Properties>
</file>