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e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E822BA">
      <w:pPr>
        <w:spacing w:before="156" w:beforeLines="50" w:after="0" w:line="560" w:lineRule="exact"/>
        <w:jc w:val="center"/>
        <w:rPr>
          <w:rFonts w:ascii="方正小标宋简体" w:eastAsia="方正小标宋简体"/>
          <w:sz w:val="44"/>
          <w:szCs w:val="44"/>
        </w:rPr>
      </w:pPr>
      <w:r>
        <w:rPr>
          <w:rFonts w:hint="eastAsia" w:ascii="方正小标宋简体" w:eastAsia="方正小标宋简体"/>
          <w:sz w:val="44"/>
          <w:szCs w:val="44"/>
        </w:rPr>
        <w:t>关于开展2024—2025学年共青团工作</w:t>
      </w:r>
    </w:p>
    <w:p w14:paraId="3A890DDE">
      <w:pPr>
        <w:spacing w:after="0" w:line="560" w:lineRule="exact"/>
        <w:jc w:val="center"/>
        <w:rPr>
          <w:rFonts w:ascii="方正小标宋简体" w:eastAsia="方正小标宋简体"/>
          <w:sz w:val="44"/>
          <w:szCs w:val="44"/>
        </w:rPr>
      </w:pPr>
      <w:r>
        <w:rPr>
          <w:rFonts w:hint="eastAsia" w:ascii="方正小标宋简体" w:eastAsia="方正小标宋简体"/>
          <w:sz w:val="44"/>
          <w:szCs w:val="44"/>
        </w:rPr>
        <w:t>“五四”综合表彰“最美团支书”</w:t>
      </w:r>
    </w:p>
    <w:p w14:paraId="36E5BE63">
      <w:pPr>
        <w:spacing w:after="156" w:afterLines="50" w:line="560" w:lineRule="exact"/>
        <w:jc w:val="center"/>
        <w:rPr>
          <w:rFonts w:ascii="方正小标宋简体" w:eastAsia="方正小标宋简体"/>
          <w:sz w:val="44"/>
          <w:szCs w:val="44"/>
        </w:rPr>
      </w:pPr>
      <w:r>
        <w:rPr>
          <w:rFonts w:hint="eastAsia" w:ascii="方正小标宋简体" w:eastAsia="方正小标宋简体"/>
          <w:sz w:val="44"/>
          <w:szCs w:val="44"/>
        </w:rPr>
        <w:t>评选活动的通知</w:t>
      </w:r>
    </w:p>
    <w:p w14:paraId="26C5B368">
      <w:pPr>
        <w:widowControl/>
        <w:shd w:val="clear" w:color="auto" w:fill="FFFFFF"/>
        <w:spacing w:after="0" w:line="460" w:lineRule="exact"/>
        <w:jc w:val="both"/>
        <w:rPr>
          <w:rFonts w:ascii="仿宋" w:hAnsi="仿宋" w:eastAsia="仿宋" w:cs="宋体"/>
          <w:color w:val="333333"/>
          <w:kern w:val="0"/>
          <w:sz w:val="32"/>
          <w:szCs w:val="32"/>
          <w14:ligatures w14:val="none"/>
        </w:rPr>
      </w:pPr>
      <w:r>
        <w:rPr>
          <w:rFonts w:hint="eastAsia" w:ascii="仿宋" w:hAnsi="仿宋" w:eastAsia="仿宋" w:cs="宋体"/>
          <w:color w:val="333333"/>
          <w:kern w:val="0"/>
          <w:sz w:val="32"/>
          <w:szCs w:val="32"/>
          <w14:ligatures w14:val="none"/>
        </w:rPr>
        <w:t>各学院团委（团总支）、各类功能型团支部：</w:t>
      </w:r>
    </w:p>
    <w:p w14:paraId="098075A6">
      <w:pPr>
        <w:widowControl/>
        <w:shd w:val="clear" w:color="auto" w:fill="FFFFFF"/>
        <w:spacing w:after="0" w:line="460" w:lineRule="exact"/>
        <w:ind w:firstLine="640" w:firstLineChars="200"/>
        <w:jc w:val="both"/>
        <w:rPr>
          <w:rFonts w:ascii="仿宋" w:hAnsi="仿宋" w:eastAsia="仿宋" w:cs="宋体"/>
          <w:color w:val="333333"/>
          <w:kern w:val="0"/>
          <w:sz w:val="32"/>
          <w:szCs w:val="32"/>
          <w14:ligatures w14:val="none"/>
        </w:rPr>
      </w:pPr>
      <w:r>
        <w:rPr>
          <w:rFonts w:hint="eastAsia" w:ascii="仿宋" w:hAnsi="仿宋" w:eastAsia="仿宋" w:cs="宋体"/>
          <w:color w:val="333333"/>
          <w:kern w:val="0"/>
          <w:sz w:val="32"/>
          <w:szCs w:val="32"/>
          <w14:ligatures w14:val="none"/>
        </w:rPr>
        <w:t>为深入学习贯彻习近平新时代中国特色社会主义思想和党的二十届三中全会精神，扎实推进基层团组织建设、深度激发基层团组织活力，选树基层团员青年典型，切实发挥优秀团员青年引领作用，经校团委研究决定，在共青团工作“五四”综合表彰活动期间，举办2024—2025学年“最美团支书”评选活动。相关事务通知如下：</w:t>
      </w:r>
    </w:p>
    <w:p w14:paraId="202E251E">
      <w:pPr>
        <w:widowControl/>
        <w:shd w:val="clear" w:color="auto" w:fill="FFFFFF"/>
        <w:spacing w:before="78" w:beforeLines="25" w:after="78" w:afterLines="25" w:line="560" w:lineRule="exact"/>
        <w:ind w:firstLine="640" w:firstLineChars="200"/>
        <w:jc w:val="both"/>
        <w:rPr>
          <w:rFonts w:ascii="微软雅黑" w:hAnsi="微软雅黑" w:eastAsia="微软雅黑" w:cs="宋体"/>
          <w:color w:val="333333"/>
          <w:kern w:val="0"/>
          <w:sz w:val="21"/>
          <w:szCs w:val="21"/>
          <w14:ligatures w14:val="none"/>
        </w:rPr>
      </w:pPr>
      <w:r>
        <w:rPr>
          <w:rFonts w:hint="eastAsia" w:ascii="黑体" w:hAnsi="黑体" w:eastAsia="黑体" w:cs="宋体"/>
          <w:color w:val="333333"/>
          <w:kern w:val="0"/>
          <w:sz w:val="32"/>
          <w:szCs w:val="32"/>
          <w14:ligatures w14:val="none"/>
        </w:rPr>
        <w:t>一、评选对象</w:t>
      </w:r>
    </w:p>
    <w:p w14:paraId="2552B223">
      <w:pPr>
        <w:widowControl/>
        <w:shd w:val="clear" w:color="auto" w:fill="FFFFFF"/>
        <w:spacing w:after="0" w:line="460" w:lineRule="exact"/>
        <w:ind w:firstLine="640" w:firstLineChars="200"/>
        <w:jc w:val="both"/>
        <w:rPr>
          <w:rFonts w:ascii="仿宋" w:hAnsi="仿宋" w:eastAsia="仿宋" w:cs="宋体"/>
          <w:color w:val="333333"/>
          <w:kern w:val="0"/>
          <w:sz w:val="32"/>
          <w:szCs w:val="32"/>
          <w14:ligatures w14:val="none"/>
        </w:rPr>
      </w:pPr>
      <w:r>
        <w:rPr>
          <w:rFonts w:hint="eastAsia" w:ascii="仿宋" w:hAnsi="仿宋" w:eastAsia="仿宋" w:cs="宋体"/>
          <w:color w:val="333333"/>
          <w:kern w:val="0"/>
          <w:sz w:val="32"/>
          <w:szCs w:val="32"/>
          <w14:ligatures w14:val="none"/>
        </w:rPr>
        <w:t>全校团支部书记（含本科生、研究生团支部及各类功能型团支部）。</w:t>
      </w:r>
    </w:p>
    <w:p w14:paraId="7088B211">
      <w:pPr>
        <w:widowControl/>
        <w:shd w:val="clear" w:color="auto" w:fill="FFFFFF"/>
        <w:spacing w:before="78" w:beforeLines="25" w:after="78" w:afterLines="25" w:line="560" w:lineRule="exact"/>
        <w:ind w:firstLine="640" w:firstLineChars="200"/>
        <w:jc w:val="both"/>
        <w:rPr>
          <w:rFonts w:ascii="黑体" w:hAnsi="黑体" w:eastAsia="黑体" w:cs="宋体"/>
          <w:color w:val="333333"/>
          <w:kern w:val="0"/>
          <w:sz w:val="32"/>
          <w:szCs w:val="32"/>
          <w14:ligatures w14:val="none"/>
        </w:rPr>
      </w:pPr>
      <w:r>
        <w:rPr>
          <w:rFonts w:hint="eastAsia" w:ascii="黑体" w:hAnsi="黑体" w:eastAsia="黑体" w:cs="宋体"/>
          <w:color w:val="333333"/>
          <w:kern w:val="0"/>
          <w:sz w:val="32"/>
          <w:szCs w:val="32"/>
          <w14:ligatures w14:val="none"/>
        </w:rPr>
        <w:t>二、评选办法</w:t>
      </w:r>
    </w:p>
    <w:p w14:paraId="47242FB6">
      <w:pPr>
        <w:widowControl/>
        <w:shd w:val="clear" w:color="auto" w:fill="FFFFFF"/>
        <w:spacing w:after="0" w:line="460" w:lineRule="exact"/>
        <w:ind w:firstLine="640" w:firstLineChars="200"/>
        <w:jc w:val="both"/>
        <w:rPr>
          <w:rFonts w:ascii="仿宋" w:hAnsi="仿宋" w:eastAsia="仿宋" w:cs="宋体"/>
          <w:color w:val="333333"/>
          <w:kern w:val="0"/>
          <w:sz w:val="32"/>
          <w:szCs w:val="32"/>
          <w14:ligatures w14:val="none"/>
        </w:rPr>
      </w:pPr>
      <w:r>
        <w:rPr>
          <w:rFonts w:hint="eastAsia" w:ascii="仿宋" w:hAnsi="仿宋" w:eastAsia="仿宋" w:cs="宋体"/>
          <w:color w:val="333333"/>
          <w:kern w:val="0"/>
          <w:sz w:val="32"/>
          <w:szCs w:val="32"/>
          <w14:ligatures w14:val="none"/>
        </w:rPr>
        <w:t>评选过程秉持公正、公平、公开的原则，采取自愿报名与组织推荐相结合的方式，分为初审和决赛两个阶段。</w:t>
      </w:r>
    </w:p>
    <w:p w14:paraId="52472492">
      <w:pPr>
        <w:widowControl/>
        <w:shd w:val="clear" w:color="auto" w:fill="FFFFFF"/>
        <w:spacing w:after="0" w:line="560" w:lineRule="exact"/>
        <w:ind w:firstLine="640" w:firstLineChars="200"/>
        <w:jc w:val="both"/>
        <w:rPr>
          <w:rFonts w:ascii="楷体" w:hAnsi="楷体" w:eastAsia="楷体" w:cs="宋体"/>
          <w:color w:val="333333"/>
          <w:kern w:val="0"/>
          <w:sz w:val="32"/>
          <w:szCs w:val="32"/>
          <w14:ligatures w14:val="none"/>
        </w:rPr>
      </w:pPr>
      <w:r>
        <w:rPr>
          <w:rFonts w:hint="eastAsia" w:ascii="楷体" w:hAnsi="楷体" w:eastAsia="楷体" w:cs="宋体"/>
          <w:color w:val="333333"/>
          <w:kern w:val="0"/>
          <w:sz w:val="32"/>
          <w:szCs w:val="32"/>
          <w14:ligatures w14:val="none"/>
        </w:rPr>
        <w:t>（一）初审阶段</w:t>
      </w:r>
    </w:p>
    <w:p w14:paraId="0E52CB82">
      <w:pPr>
        <w:widowControl/>
        <w:shd w:val="clear" w:color="auto" w:fill="FFFFFF"/>
        <w:spacing w:after="0" w:line="460" w:lineRule="exact"/>
        <w:ind w:firstLine="640" w:firstLineChars="200"/>
        <w:jc w:val="both"/>
        <w:rPr>
          <w:rFonts w:ascii="仿宋" w:hAnsi="仿宋" w:eastAsia="仿宋" w:cs="宋体"/>
          <w:color w:val="333333"/>
          <w:kern w:val="0"/>
          <w:sz w:val="32"/>
          <w:szCs w:val="32"/>
          <w14:ligatures w14:val="none"/>
        </w:rPr>
      </w:pPr>
      <w:r>
        <w:rPr>
          <w:rFonts w:hint="eastAsia" w:ascii="仿宋" w:hAnsi="仿宋" w:eastAsia="仿宋" w:cs="宋体"/>
          <w:color w:val="333333"/>
          <w:kern w:val="0"/>
          <w:sz w:val="32"/>
          <w:szCs w:val="32"/>
          <w14:ligatures w14:val="none"/>
        </w:rPr>
        <w:t>根据《2024—2025学年共青团工作“五四”综合表彰“最美团支书”评选活动各学院名额分配表》（附件1），全校团支部在规定时间内上交电子版与纸质版申请材料。校团委将综合考察评选对象的工作表现，根据Word版申报材料和《团支部工作手册》情况，按照《2024—2025学年共青团工作“五四”综合表彰“最美团支书”评选活初审评选细则》（附件2）进行初审，</w:t>
      </w:r>
      <w:r>
        <w:rPr>
          <w:rFonts w:hint="eastAsia" w:ascii="仿宋" w:hAnsi="仿宋" w:eastAsia="仿宋" w:cs="宋体"/>
          <w:color w:val="333333"/>
          <w:kern w:val="0"/>
          <w:sz w:val="32"/>
          <w:szCs w:val="32"/>
          <w:lang w:val="en-US" w:eastAsia="zh-CN"/>
          <w14:ligatures w14:val="none"/>
        </w:rPr>
        <w:t>加权</w:t>
      </w:r>
      <w:r>
        <w:rPr>
          <w:rFonts w:hint="eastAsia" w:ascii="仿宋" w:hAnsi="仿宋" w:eastAsia="仿宋" w:cs="宋体"/>
          <w:color w:val="333333"/>
          <w:kern w:val="0"/>
          <w:sz w:val="32"/>
          <w:szCs w:val="32"/>
          <w14:ligatures w14:val="none"/>
        </w:rPr>
        <w:t>得分排名前40位的进入决赛答辩环节，材料初审阶段得分将计入总成绩。</w:t>
      </w:r>
    </w:p>
    <w:p w14:paraId="1956053C">
      <w:pPr>
        <w:widowControl/>
        <w:shd w:val="clear" w:color="auto" w:fill="FFFFFF"/>
        <w:spacing w:after="0" w:line="560" w:lineRule="exact"/>
        <w:ind w:firstLine="640" w:firstLineChars="200"/>
        <w:jc w:val="both"/>
        <w:rPr>
          <w:rFonts w:ascii="楷体" w:hAnsi="楷体" w:eastAsia="楷体" w:cs="宋体"/>
          <w:b/>
          <w:bCs/>
          <w:color w:val="333333"/>
          <w:kern w:val="0"/>
          <w:sz w:val="32"/>
          <w:szCs w:val="32"/>
          <w14:ligatures w14:val="none"/>
        </w:rPr>
      </w:pPr>
      <w:r>
        <w:rPr>
          <w:rFonts w:hint="eastAsia" w:ascii="楷体" w:hAnsi="楷体" w:eastAsia="楷体" w:cs="宋体"/>
          <w:color w:val="333333"/>
          <w:kern w:val="0"/>
          <w:sz w:val="32"/>
          <w:szCs w:val="32"/>
          <w14:ligatures w14:val="none"/>
        </w:rPr>
        <w:t>（二）决赛阶段</w:t>
      </w:r>
    </w:p>
    <w:p w14:paraId="14137B75">
      <w:pPr>
        <w:widowControl/>
        <w:shd w:val="clear" w:color="auto" w:fill="FFFFFF"/>
        <w:spacing w:after="0" w:line="460" w:lineRule="exact"/>
        <w:ind w:firstLine="640" w:firstLineChars="200"/>
        <w:jc w:val="both"/>
        <w:rPr>
          <w:rFonts w:ascii="仿宋" w:hAnsi="仿宋" w:eastAsia="仿宋" w:cs="宋体"/>
          <w:color w:val="333333"/>
          <w:kern w:val="0"/>
          <w:sz w:val="32"/>
          <w:szCs w:val="32"/>
          <w14:ligatures w14:val="none"/>
        </w:rPr>
      </w:pPr>
      <w:r>
        <w:rPr>
          <w:rFonts w:hint="eastAsia" w:ascii="仿宋" w:hAnsi="仿宋" w:eastAsia="仿宋" w:cs="宋体"/>
          <w:color w:val="333333"/>
          <w:kern w:val="0"/>
          <w:sz w:val="32"/>
          <w:szCs w:val="32"/>
          <w14:ligatures w14:val="none"/>
        </w:rPr>
        <w:t>每位候选人进行不超过</w:t>
      </w:r>
      <w:r>
        <w:rPr>
          <w:rFonts w:hint="eastAsia" w:ascii="仿宋" w:hAnsi="仿宋" w:eastAsia="仿宋" w:cs="宋体"/>
          <w:color w:val="333333"/>
          <w:kern w:val="0"/>
          <w:sz w:val="32"/>
          <w:szCs w:val="32"/>
          <w:lang w:val="en-US" w:eastAsia="zh-CN"/>
          <w14:ligatures w14:val="none"/>
        </w:rPr>
        <w:t>5</w:t>
      </w:r>
      <w:r>
        <w:rPr>
          <w:rFonts w:hint="eastAsia" w:ascii="仿宋" w:hAnsi="仿宋" w:eastAsia="仿宋" w:cs="宋体"/>
          <w:color w:val="333333"/>
          <w:kern w:val="0"/>
          <w:sz w:val="32"/>
          <w:szCs w:val="32"/>
          <w14:ligatures w14:val="none"/>
        </w:rPr>
        <w:t>分钟的个人展示，形式为线下答辩，要求脱稿，展示内容由如下两部分构成：</w:t>
      </w:r>
    </w:p>
    <w:p w14:paraId="4A73F4DF">
      <w:pPr>
        <w:widowControl/>
        <w:shd w:val="clear" w:color="auto" w:fill="FFFFFF"/>
        <w:spacing w:after="0" w:line="460" w:lineRule="exact"/>
        <w:ind w:firstLine="643" w:firstLineChars="200"/>
        <w:jc w:val="both"/>
        <w:rPr>
          <w:rFonts w:ascii="仿宋" w:hAnsi="仿宋" w:eastAsia="仿宋" w:cs="宋体"/>
          <w:color w:val="333333"/>
          <w:kern w:val="0"/>
          <w:sz w:val="32"/>
          <w:szCs w:val="32"/>
          <w14:ligatures w14:val="none"/>
        </w:rPr>
      </w:pPr>
      <w:r>
        <w:rPr>
          <w:rFonts w:hint="eastAsia" w:ascii="仿宋" w:hAnsi="仿宋" w:eastAsia="仿宋" w:cs="宋体"/>
          <w:b/>
          <w:bCs/>
          <w:color w:val="333333"/>
          <w:kern w:val="0"/>
          <w:sz w:val="32"/>
          <w:szCs w:val="32"/>
          <w14:ligatures w14:val="none"/>
        </w:rPr>
        <w:t>1.“我与支部共成长”：</w:t>
      </w:r>
      <w:r>
        <w:rPr>
          <w:rFonts w:hint="eastAsia" w:ascii="仿宋" w:hAnsi="仿宋" w:eastAsia="仿宋" w:cs="宋体"/>
          <w:color w:val="333333"/>
          <w:kern w:val="0"/>
          <w:sz w:val="32"/>
          <w:szCs w:val="32"/>
          <w14:ligatures w14:val="none"/>
        </w:rPr>
        <w:t>候选人应结合自身工作经历围绕“支部生活”“组织建设”“工作体会”三方面进行简要阐述，如有需要请自行准备PPT；</w:t>
      </w:r>
    </w:p>
    <w:p w14:paraId="5D85DFC8">
      <w:pPr>
        <w:widowControl/>
        <w:shd w:val="clear" w:color="auto" w:fill="FFFFFF"/>
        <w:spacing w:after="0" w:line="460" w:lineRule="exact"/>
        <w:ind w:firstLine="643" w:firstLineChars="200"/>
        <w:jc w:val="both"/>
        <w:rPr>
          <w:rFonts w:ascii="仿宋" w:hAnsi="仿宋" w:eastAsia="仿宋" w:cs="宋体"/>
          <w:color w:val="333333"/>
          <w:kern w:val="0"/>
          <w:sz w:val="32"/>
          <w:szCs w:val="32"/>
          <w14:ligatures w14:val="none"/>
        </w:rPr>
      </w:pPr>
      <w:r>
        <w:rPr>
          <w:rFonts w:hint="eastAsia" w:ascii="仿宋" w:hAnsi="仿宋" w:eastAsia="仿宋" w:cs="宋体"/>
          <w:b/>
          <w:bCs/>
          <w:color w:val="333333"/>
          <w:kern w:val="0"/>
          <w:sz w:val="32"/>
          <w:szCs w:val="32"/>
          <w14:ligatures w14:val="none"/>
        </w:rPr>
        <w:t>2.“我的青年微团课”：</w:t>
      </w:r>
      <w:r>
        <w:rPr>
          <w:rFonts w:hint="eastAsia" w:ascii="仿宋" w:hAnsi="仿宋" w:eastAsia="仿宋" w:cs="宋体"/>
          <w:color w:val="333333"/>
          <w:kern w:val="0"/>
          <w:sz w:val="32"/>
          <w:szCs w:val="32"/>
          <w14:ligatures w14:val="none"/>
        </w:rPr>
        <w:t>候选人应结合习近平新时代中国特色社会主义思想和党的二十届三中全会精神，围绕党领导下的新时代青年主题，通过微团课形式讲授课程，力求主题深刻新颖、形式多元创新，将理论知识讲好、讲深、讲实、讲透。</w:t>
      </w:r>
    </w:p>
    <w:p w14:paraId="5C512F52">
      <w:pPr>
        <w:widowControl/>
        <w:shd w:val="clear" w:color="auto" w:fill="FFFFFF"/>
        <w:spacing w:after="0" w:line="460" w:lineRule="exact"/>
        <w:ind w:firstLine="640" w:firstLineChars="200"/>
        <w:jc w:val="both"/>
        <w:rPr>
          <w:rFonts w:ascii="仿宋" w:hAnsi="仿宋" w:eastAsia="仿宋" w:cs="宋体"/>
          <w:color w:val="333333"/>
          <w:kern w:val="0"/>
          <w:sz w:val="32"/>
          <w:szCs w:val="32"/>
          <w14:ligatures w14:val="none"/>
        </w:rPr>
      </w:pPr>
      <w:r>
        <w:rPr>
          <w:rFonts w:hint="eastAsia" w:ascii="仿宋" w:hAnsi="仿宋" w:eastAsia="仿宋" w:cs="宋体"/>
          <w:color w:val="333333"/>
          <w:kern w:val="0"/>
          <w:sz w:val="32"/>
          <w:szCs w:val="32"/>
          <w14:ligatures w14:val="none"/>
        </w:rPr>
        <w:t>候选人的最终得分由初审综合得分、现场答辩得分两部分组成。</w:t>
      </w:r>
    </w:p>
    <w:p w14:paraId="3191531A">
      <w:pPr>
        <w:widowControl/>
        <w:shd w:val="clear" w:color="auto" w:fill="FFFFFF"/>
        <w:spacing w:after="0" w:line="460" w:lineRule="exact"/>
        <w:ind w:firstLine="640" w:firstLineChars="200"/>
        <w:jc w:val="both"/>
        <w:rPr>
          <w:rFonts w:ascii="仿宋" w:hAnsi="仿宋" w:eastAsia="仿宋" w:cs="宋体"/>
          <w:color w:val="333333"/>
          <w:kern w:val="0"/>
          <w:sz w:val="32"/>
          <w:szCs w:val="32"/>
          <w14:ligatures w14:val="none"/>
        </w:rPr>
      </w:pPr>
      <w:r>
        <w:rPr>
          <w:rFonts w:hint="eastAsia" w:ascii="仿宋" w:hAnsi="仿宋" w:eastAsia="仿宋" w:cs="宋体"/>
          <w:color w:val="333333"/>
          <w:kern w:val="0"/>
          <w:sz w:val="32"/>
          <w:szCs w:val="32"/>
          <w14:ligatures w14:val="none"/>
        </w:rPr>
        <w:t>计算方式：综合得分=初审综合得分*30%+现场答辩得分（百分制）*70%。</w:t>
      </w:r>
    </w:p>
    <w:p w14:paraId="2F2DDF05">
      <w:pPr>
        <w:widowControl/>
        <w:shd w:val="clear" w:color="auto" w:fill="FFFFFF"/>
        <w:spacing w:after="0" w:line="460" w:lineRule="exact"/>
        <w:ind w:firstLine="640" w:firstLineChars="200"/>
        <w:jc w:val="both"/>
        <w:rPr>
          <w:rFonts w:ascii="仿宋" w:hAnsi="仿宋" w:eastAsia="仿宋" w:cs="宋体"/>
          <w:color w:val="333333"/>
          <w:kern w:val="0"/>
          <w:sz w:val="32"/>
          <w:szCs w:val="32"/>
          <w14:ligatures w14:val="none"/>
        </w:rPr>
      </w:pPr>
      <w:r>
        <w:rPr>
          <w:rFonts w:hint="eastAsia" w:ascii="仿宋" w:hAnsi="仿宋" w:eastAsia="仿宋" w:cs="宋体"/>
          <w:color w:val="333333"/>
          <w:kern w:val="0"/>
          <w:sz w:val="32"/>
          <w:szCs w:val="32"/>
          <w14:ligatures w14:val="none"/>
        </w:rPr>
        <w:t>根据综合得分从高到低，本次评选活动共评选出25位团支书，届时将授予“最美团支书”称号。</w:t>
      </w:r>
    </w:p>
    <w:p w14:paraId="0DD17CBD">
      <w:pPr>
        <w:widowControl/>
        <w:shd w:val="clear" w:color="auto" w:fill="FFFFFF"/>
        <w:spacing w:before="78" w:beforeLines="25" w:after="78" w:afterLines="25" w:line="460" w:lineRule="exact"/>
        <w:ind w:firstLine="640" w:firstLineChars="200"/>
        <w:jc w:val="both"/>
        <w:rPr>
          <w:rFonts w:ascii="黑体" w:hAnsi="黑体" w:eastAsia="黑体" w:cs="宋体"/>
          <w:color w:val="333333"/>
          <w:kern w:val="0"/>
          <w:sz w:val="32"/>
          <w:szCs w:val="32"/>
          <w14:ligatures w14:val="none"/>
        </w:rPr>
      </w:pPr>
      <w:r>
        <w:rPr>
          <w:rFonts w:hint="eastAsia" w:ascii="黑体" w:hAnsi="黑体" w:eastAsia="黑体" w:cs="宋体"/>
          <w:color w:val="333333"/>
          <w:kern w:val="0"/>
          <w:sz w:val="32"/>
          <w:szCs w:val="32"/>
          <w14:ligatures w14:val="none"/>
        </w:rPr>
        <w:t>三、评选要求</w:t>
      </w:r>
    </w:p>
    <w:p w14:paraId="38AB21CC">
      <w:pPr>
        <w:widowControl/>
        <w:shd w:val="clear" w:color="auto" w:fill="FFFFFF"/>
        <w:spacing w:after="0" w:line="560" w:lineRule="exact"/>
        <w:ind w:firstLine="640" w:firstLineChars="200"/>
        <w:jc w:val="both"/>
        <w:rPr>
          <w:rFonts w:ascii="仿宋" w:hAnsi="仿宋" w:eastAsia="仿宋" w:cs="宋体"/>
          <w:b/>
          <w:bCs/>
          <w:color w:val="333333"/>
          <w:kern w:val="0"/>
          <w:sz w:val="32"/>
          <w:szCs w:val="32"/>
          <w14:ligatures w14:val="none"/>
        </w:rPr>
      </w:pPr>
      <w:r>
        <w:rPr>
          <w:rFonts w:hint="eastAsia" w:ascii="楷体" w:hAnsi="楷体" w:eastAsia="楷体" w:cs="宋体"/>
          <w:color w:val="333333"/>
          <w:kern w:val="0"/>
          <w:sz w:val="32"/>
          <w:szCs w:val="32"/>
          <w14:ligatures w14:val="none"/>
        </w:rPr>
        <w:t>（一）报送材料清单</w:t>
      </w:r>
    </w:p>
    <w:p w14:paraId="183C5F5C">
      <w:pPr>
        <w:widowControl/>
        <w:shd w:val="clear" w:color="auto" w:fill="FFFFFF"/>
        <w:spacing w:after="0" w:line="460" w:lineRule="exact"/>
        <w:ind w:firstLine="640" w:firstLineChars="200"/>
        <w:jc w:val="both"/>
        <w:rPr>
          <w:rFonts w:ascii="仿宋" w:hAnsi="仿宋" w:eastAsia="仿宋" w:cs="宋体"/>
          <w:color w:val="333333"/>
          <w:kern w:val="0"/>
          <w:sz w:val="32"/>
          <w:szCs w:val="32"/>
          <w14:ligatures w14:val="none"/>
        </w:rPr>
      </w:pPr>
      <w:r>
        <w:rPr>
          <w:rFonts w:hint="eastAsia" w:ascii="仿宋" w:hAnsi="仿宋" w:eastAsia="仿宋" w:cs="宋体"/>
          <w:color w:val="333333"/>
          <w:kern w:val="0"/>
          <w:sz w:val="32"/>
          <w:szCs w:val="32"/>
          <w14:ligatures w14:val="none"/>
        </w:rPr>
        <w:t>报送流程分为两部分：申报个人报送至学院团委，学院团委审核盖章后报送至校团委。</w:t>
      </w:r>
    </w:p>
    <w:p w14:paraId="5F231480">
      <w:pPr>
        <w:widowControl/>
        <w:shd w:val="clear" w:color="auto" w:fill="FFFFFF"/>
        <w:spacing w:after="0" w:line="560" w:lineRule="exact"/>
        <w:ind w:firstLine="640" w:firstLineChars="200"/>
        <w:jc w:val="both"/>
        <w:rPr>
          <w:rFonts w:ascii="仿宋" w:hAnsi="仿宋" w:eastAsia="仿宋" w:cs="宋体"/>
          <w:color w:val="333333"/>
          <w:kern w:val="0"/>
          <w:sz w:val="32"/>
          <w:szCs w:val="32"/>
          <w14:ligatures w14:val="none"/>
        </w:rPr>
      </w:pPr>
      <w:r>
        <w:rPr>
          <w:rFonts w:hint="eastAsia" w:ascii="仿宋" w:hAnsi="仿宋" w:eastAsia="仿宋" w:cs="宋体"/>
          <w:color w:val="333333"/>
          <w:kern w:val="0"/>
          <w:sz w:val="32"/>
          <w:szCs w:val="32"/>
          <w14:ligatures w14:val="none"/>
        </w:rPr>
        <w:t>1.申报个人报送至学院团委：</w:t>
      </w:r>
    </w:p>
    <w:p w14:paraId="5FD668A9">
      <w:pPr>
        <w:widowControl/>
        <w:shd w:val="clear" w:color="auto" w:fill="FFFFFF"/>
        <w:spacing w:after="0" w:line="460" w:lineRule="exact"/>
        <w:ind w:firstLine="643" w:firstLineChars="200"/>
        <w:jc w:val="both"/>
        <w:rPr>
          <w:rFonts w:ascii="仿宋" w:hAnsi="仿宋" w:eastAsia="仿宋" w:cs="宋体"/>
          <w:b/>
          <w:bCs/>
          <w:color w:val="333333"/>
          <w:kern w:val="0"/>
          <w:sz w:val="32"/>
          <w:szCs w:val="32"/>
          <w14:ligatures w14:val="none"/>
        </w:rPr>
      </w:pPr>
      <w:r>
        <w:rPr>
          <w:rFonts w:hint="eastAsia" w:ascii="仿宋" w:hAnsi="仿宋" w:eastAsia="仿宋" w:cs="宋体"/>
          <w:b/>
          <w:bCs/>
          <w:color w:val="333333"/>
          <w:kern w:val="0"/>
          <w:sz w:val="32"/>
          <w:szCs w:val="32"/>
          <w14:ligatures w14:val="none"/>
        </w:rPr>
        <w:t>纸质材料：</w:t>
      </w:r>
    </w:p>
    <w:p w14:paraId="3F7A0664">
      <w:pPr>
        <w:widowControl/>
        <w:shd w:val="clear" w:color="auto" w:fill="FFFFFF"/>
        <w:spacing w:after="0" w:line="460" w:lineRule="exact"/>
        <w:ind w:firstLine="640" w:firstLineChars="200"/>
        <w:jc w:val="both"/>
        <w:rPr>
          <w:rFonts w:ascii="仿宋" w:hAnsi="仿宋" w:eastAsia="仿宋" w:cs="宋体"/>
          <w:color w:val="333333"/>
          <w:kern w:val="0"/>
          <w:sz w:val="32"/>
          <w:szCs w:val="32"/>
          <w14:ligatures w14:val="none"/>
        </w:rPr>
      </w:pPr>
      <w:r>
        <w:rPr>
          <w:rFonts w:hint="eastAsia" w:ascii="仿宋" w:hAnsi="仿宋" w:eastAsia="仿宋" w:cs="宋体"/>
          <w:color w:val="333333"/>
          <w:kern w:val="0"/>
          <w:sz w:val="32"/>
          <w:szCs w:val="32"/>
          <w14:ligatures w14:val="none"/>
        </w:rPr>
        <w:t>（1）《2024—2025学年共青团工作“五四”综合表彰“最美团支书”评选活动报名表》（附件3）</w:t>
      </w:r>
    </w:p>
    <w:p w14:paraId="475412DA">
      <w:pPr>
        <w:widowControl/>
        <w:shd w:val="clear" w:color="auto" w:fill="FFFFFF"/>
        <w:spacing w:after="0" w:line="460" w:lineRule="exact"/>
        <w:ind w:firstLine="640" w:firstLineChars="200"/>
        <w:jc w:val="both"/>
        <w:rPr>
          <w:rFonts w:ascii="仿宋" w:hAnsi="仿宋" w:eastAsia="仿宋" w:cs="宋体"/>
          <w:color w:val="333333"/>
          <w:kern w:val="0"/>
          <w:sz w:val="32"/>
          <w:szCs w:val="32"/>
          <w14:ligatures w14:val="none"/>
        </w:rPr>
      </w:pPr>
      <w:r>
        <w:rPr>
          <w:rFonts w:hint="eastAsia" w:ascii="仿宋" w:hAnsi="仿宋" w:eastAsia="仿宋" w:cs="宋体"/>
          <w:color w:val="333333"/>
          <w:kern w:val="0"/>
          <w:sz w:val="32"/>
          <w:szCs w:val="32"/>
          <w14:ligatures w14:val="none"/>
        </w:rPr>
        <w:t>（2）《团支部工作手册》</w:t>
      </w:r>
    </w:p>
    <w:p w14:paraId="7E209558">
      <w:pPr>
        <w:widowControl/>
        <w:shd w:val="clear" w:color="auto" w:fill="FFFFFF"/>
        <w:spacing w:after="0" w:line="460" w:lineRule="exact"/>
        <w:ind w:firstLine="640" w:firstLineChars="200"/>
        <w:jc w:val="both"/>
        <w:rPr>
          <w:rFonts w:ascii="仿宋" w:hAnsi="仿宋" w:eastAsia="仿宋" w:cs="宋体"/>
          <w:color w:val="333333"/>
          <w:kern w:val="0"/>
          <w:sz w:val="32"/>
          <w:szCs w:val="32"/>
          <w14:ligatures w14:val="none"/>
        </w:rPr>
      </w:pPr>
    </w:p>
    <w:p w14:paraId="7F641DF1">
      <w:pPr>
        <w:widowControl/>
        <w:shd w:val="clear" w:color="auto" w:fill="FFFFFF"/>
        <w:spacing w:after="0" w:line="460" w:lineRule="exact"/>
        <w:ind w:firstLine="643" w:firstLineChars="200"/>
        <w:jc w:val="both"/>
        <w:rPr>
          <w:rFonts w:ascii="仿宋" w:hAnsi="仿宋" w:eastAsia="仿宋" w:cs="宋体"/>
          <w:b/>
          <w:bCs/>
          <w:color w:val="333333"/>
          <w:kern w:val="0"/>
          <w:sz w:val="32"/>
          <w:szCs w:val="32"/>
          <w14:ligatures w14:val="none"/>
        </w:rPr>
      </w:pPr>
      <w:r>
        <w:rPr>
          <w:rFonts w:hint="eastAsia" w:ascii="仿宋" w:hAnsi="仿宋" w:eastAsia="仿宋" w:cs="宋体"/>
          <w:b/>
          <w:bCs/>
          <w:color w:val="333333"/>
          <w:kern w:val="0"/>
          <w:sz w:val="32"/>
          <w:szCs w:val="32"/>
          <w14:ligatures w14:val="none"/>
        </w:rPr>
        <w:t>电子材料：</w:t>
      </w:r>
    </w:p>
    <w:p w14:paraId="57F15042">
      <w:pPr>
        <w:widowControl/>
        <w:shd w:val="clear" w:color="auto" w:fill="FFFFFF"/>
        <w:spacing w:after="0" w:line="460" w:lineRule="exact"/>
        <w:ind w:firstLine="640" w:firstLineChars="200"/>
        <w:jc w:val="both"/>
        <w:rPr>
          <w:rFonts w:ascii="仿宋" w:hAnsi="仿宋" w:eastAsia="仿宋" w:cs="宋体"/>
          <w:color w:val="333333"/>
          <w:kern w:val="0"/>
          <w:sz w:val="32"/>
          <w:szCs w:val="32"/>
          <w14:ligatures w14:val="none"/>
        </w:rPr>
      </w:pPr>
      <w:r>
        <w:rPr>
          <w:rFonts w:hint="eastAsia" w:ascii="仿宋" w:hAnsi="仿宋" w:eastAsia="仿宋" w:cs="宋体"/>
          <w:color w:val="333333"/>
          <w:kern w:val="0"/>
          <w:sz w:val="32"/>
          <w:szCs w:val="32"/>
          <w14:ligatures w14:val="none"/>
        </w:rPr>
        <w:t>（1）《2024—2025学年共青团工作“五四”综合表彰“最美团支书”评选活动报名表》（附件3）</w:t>
      </w:r>
    </w:p>
    <w:p w14:paraId="35FF085E">
      <w:pPr>
        <w:widowControl/>
        <w:shd w:val="clear" w:color="auto" w:fill="FFFFFF"/>
        <w:spacing w:after="0" w:line="460" w:lineRule="exact"/>
        <w:ind w:firstLine="640" w:firstLineChars="200"/>
        <w:jc w:val="both"/>
        <w:rPr>
          <w:rFonts w:ascii="仿宋" w:hAnsi="仿宋" w:eastAsia="仿宋" w:cs="宋体"/>
          <w:color w:val="333333"/>
          <w:kern w:val="0"/>
          <w:sz w:val="32"/>
          <w:szCs w:val="32"/>
          <w14:ligatures w14:val="none"/>
        </w:rPr>
      </w:pPr>
      <w:r>
        <w:rPr>
          <w:rFonts w:hint="eastAsia" w:ascii="仿宋" w:hAnsi="仿宋" w:eastAsia="仿宋" w:cs="宋体"/>
          <w:color w:val="333333"/>
          <w:kern w:val="0"/>
          <w:sz w:val="32"/>
          <w:szCs w:val="32"/>
          <w14:ligatures w14:val="none"/>
        </w:rPr>
        <w:t>（2）Word版申报材料</w:t>
      </w:r>
    </w:p>
    <w:p w14:paraId="6F55F3DC">
      <w:pPr>
        <w:widowControl/>
        <w:shd w:val="clear" w:color="auto" w:fill="FFFFFF"/>
        <w:spacing w:before="78" w:beforeLines="25" w:after="78" w:afterLines="25" w:line="460" w:lineRule="exact"/>
        <w:ind w:firstLine="640" w:firstLineChars="200"/>
        <w:jc w:val="both"/>
        <w:rPr>
          <w:rFonts w:ascii="仿宋" w:hAnsi="仿宋" w:eastAsia="仿宋" w:cs="宋体"/>
          <w:color w:val="333333"/>
          <w:kern w:val="0"/>
          <w:sz w:val="32"/>
          <w:szCs w:val="32"/>
          <w14:ligatures w14:val="none"/>
        </w:rPr>
      </w:pPr>
      <w:r>
        <w:rPr>
          <w:rFonts w:hint="eastAsia" w:ascii="仿宋" w:hAnsi="仿宋" w:eastAsia="仿宋" w:cs="宋体"/>
          <w:color w:val="333333"/>
          <w:kern w:val="0"/>
          <w:sz w:val="32"/>
          <w:szCs w:val="32"/>
          <w14:ligatures w14:val="none"/>
        </w:rPr>
        <w:t>具体要求详见申报指引（附件4）。</w:t>
      </w:r>
    </w:p>
    <w:p w14:paraId="13F0CEED">
      <w:pPr>
        <w:widowControl/>
        <w:shd w:val="clear" w:color="auto" w:fill="FFFFFF"/>
        <w:spacing w:before="78" w:beforeLines="25" w:after="78" w:afterLines="25" w:line="460" w:lineRule="exact"/>
        <w:ind w:firstLine="640" w:firstLineChars="200"/>
        <w:jc w:val="both"/>
        <w:rPr>
          <w:rFonts w:hint="default" w:ascii="仿宋" w:hAnsi="仿宋" w:eastAsia="仿宋" w:cs="宋体"/>
          <w:color w:val="333333"/>
          <w:kern w:val="0"/>
          <w:sz w:val="32"/>
          <w:szCs w:val="32"/>
          <w:lang w:val="en-US" w:eastAsia="zh-CN"/>
          <w14:ligatures w14:val="none"/>
        </w:rPr>
      </w:pPr>
      <w:r>
        <w:rPr>
          <w:rFonts w:hint="eastAsia" w:ascii="仿宋" w:hAnsi="仿宋" w:eastAsia="仿宋" w:cs="宋体"/>
          <w:color w:val="333333"/>
          <w:kern w:val="0"/>
          <w:sz w:val="32"/>
          <w:szCs w:val="32"/>
          <w14:ligatures w14:val="none"/>
        </w:rPr>
        <w:t>（3）答辩P</w:t>
      </w:r>
      <w:r>
        <w:rPr>
          <w:rFonts w:ascii="仿宋" w:hAnsi="仿宋" w:eastAsia="仿宋" w:cs="宋体"/>
          <w:color w:val="333333"/>
          <w:kern w:val="0"/>
          <w:sz w:val="32"/>
          <w:szCs w:val="32"/>
          <w14:ligatures w14:val="none"/>
        </w:rPr>
        <w:t>PT</w:t>
      </w:r>
      <w:r>
        <w:rPr>
          <w:rFonts w:hint="eastAsia" w:ascii="仿宋" w:hAnsi="仿宋" w:eastAsia="仿宋" w:cs="宋体"/>
          <w:color w:val="333333"/>
          <w:kern w:val="0"/>
          <w:sz w:val="32"/>
          <w:szCs w:val="32"/>
          <w14:ligatures w14:val="none"/>
        </w:rPr>
        <w:t>（非必需）</w:t>
      </w:r>
    </w:p>
    <w:p w14:paraId="183F063C">
      <w:pPr>
        <w:widowControl/>
        <w:shd w:val="clear" w:color="auto" w:fill="FFFFFF"/>
        <w:spacing w:after="0" w:line="560" w:lineRule="exact"/>
        <w:ind w:firstLine="640" w:firstLineChars="200"/>
        <w:jc w:val="both"/>
        <w:rPr>
          <w:rFonts w:ascii="仿宋" w:hAnsi="仿宋" w:eastAsia="仿宋" w:cs="宋体"/>
          <w:color w:val="333333"/>
          <w:kern w:val="0"/>
          <w:sz w:val="32"/>
          <w:szCs w:val="32"/>
          <w14:ligatures w14:val="none"/>
        </w:rPr>
      </w:pPr>
      <w:r>
        <w:rPr>
          <w:rFonts w:hint="eastAsia" w:ascii="仿宋" w:hAnsi="仿宋" w:eastAsia="仿宋" w:cs="宋体"/>
          <w:color w:val="333333"/>
          <w:kern w:val="0"/>
          <w:sz w:val="32"/>
          <w:szCs w:val="32"/>
          <w14:ligatures w14:val="none"/>
        </w:rPr>
        <w:t>2.学院团委报送至校团委：</w:t>
      </w:r>
    </w:p>
    <w:p w14:paraId="44DEDEC0">
      <w:pPr>
        <w:widowControl/>
        <w:shd w:val="clear" w:color="auto" w:fill="FFFFFF"/>
        <w:spacing w:after="0" w:line="460" w:lineRule="exact"/>
        <w:ind w:firstLine="643" w:firstLineChars="200"/>
        <w:jc w:val="both"/>
        <w:rPr>
          <w:rFonts w:ascii="仿宋" w:hAnsi="仿宋" w:eastAsia="仿宋" w:cs="宋体"/>
          <w:b/>
          <w:bCs/>
          <w:color w:val="333333"/>
          <w:kern w:val="0"/>
          <w:sz w:val="32"/>
          <w:szCs w:val="32"/>
          <w14:ligatures w14:val="none"/>
        </w:rPr>
      </w:pPr>
      <w:r>
        <w:rPr>
          <w:rFonts w:hint="eastAsia" w:ascii="仿宋" w:hAnsi="仿宋" w:eastAsia="仿宋" w:cs="宋体"/>
          <w:b/>
          <w:bCs/>
          <w:color w:val="333333"/>
          <w:kern w:val="0"/>
          <w:sz w:val="32"/>
          <w:szCs w:val="32"/>
          <w14:ligatures w14:val="none"/>
        </w:rPr>
        <w:t>纸质材料：</w:t>
      </w:r>
    </w:p>
    <w:p w14:paraId="35143302">
      <w:pPr>
        <w:widowControl/>
        <w:shd w:val="clear" w:color="auto" w:fill="FFFFFF"/>
        <w:spacing w:after="0" w:line="460" w:lineRule="exact"/>
        <w:ind w:firstLine="640" w:firstLineChars="200"/>
        <w:jc w:val="both"/>
        <w:rPr>
          <w:rFonts w:ascii="仿宋" w:hAnsi="仿宋" w:eastAsia="仿宋" w:cs="宋体"/>
          <w:color w:val="333333"/>
          <w:kern w:val="0"/>
          <w:sz w:val="32"/>
          <w:szCs w:val="32"/>
          <w14:ligatures w14:val="none"/>
        </w:rPr>
      </w:pPr>
      <w:r>
        <w:rPr>
          <w:rFonts w:hint="eastAsia" w:ascii="仿宋" w:hAnsi="仿宋" w:eastAsia="仿宋" w:cs="宋体"/>
          <w:color w:val="333333"/>
          <w:kern w:val="0"/>
          <w:sz w:val="32"/>
          <w:szCs w:val="32"/>
          <w14:ligatures w14:val="none"/>
        </w:rPr>
        <w:t>（1）盖章版《2024—2025学年共青团工作“五四”综合表彰“最美团支书”评选活动报名表》（附件3）</w:t>
      </w:r>
    </w:p>
    <w:p w14:paraId="62F5A399">
      <w:pPr>
        <w:widowControl/>
        <w:shd w:val="clear" w:color="auto" w:fill="FFFFFF"/>
        <w:spacing w:after="0" w:line="460" w:lineRule="exact"/>
        <w:ind w:firstLine="640" w:firstLineChars="200"/>
        <w:jc w:val="both"/>
        <w:rPr>
          <w:rFonts w:ascii="仿宋" w:hAnsi="仿宋" w:eastAsia="仿宋" w:cs="宋体"/>
          <w:color w:val="333333"/>
          <w:kern w:val="0"/>
          <w:sz w:val="32"/>
          <w:szCs w:val="32"/>
          <w14:ligatures w14:val="none"/>
        </w:rPr>
      </w:pPr>
      <w:r>
        <w:rPr>
          <w:rFonts w:hint="eastAsia" w:ascii="仿宋" w:hAnsi="仿宋" w:eastAsia="仿宋" w:cs="宋体"/>
          <w:color w:val="333333"/>
          <w:kern w:val="0"/>
          <w:sz w:val="32"/>
          <w:szCs w:val="32"/>
          <w14:ligatures w14:val="none"/>
        </w:rPr>
        <w:t>（2）《团支部工作手册》</w:t>
      </w:r>
    </w:p>
    <w:p w14:paraId="0492168D">
      <w:pPr>
        <w:widowControl/>
        <w:shd w:val="clear" w:color="auto" w:fill="FFFFFF"/>
        <w:spacing w:after="0" w:line="460" w:lineRule="exact"/>
        <w:ind w:firstLine="640" w:firstLineChars="200"/>
        <w:jc w:val="both"/>
        <w:rPr>
          <w:rFonts w:ascii="仿宋" w:hAnsi="仿宋" w:eastAsia="仿宋" w:cs="宋体"/>
          <w:color w:val="333333"/>
          <w:kern w:val="0"/>
          <w:sz w:val="32"/>
          <w:szCs w:val="32"/>
          <w14:ligatures w14:val="none"/>
        </w:rPr>
      </w:pPr>
      <w:r>
        <w:rPr>
          <w:rFonts w:hint="eastAsia" w:ascii="仿宋" w:hAnsi="仿宋" w:eastAsia="仿宋" w:cs="宋体"/>
          <w:color w:val="333333"/>
          <w:kern w:val="0"/>
          <w:sz w:val="32"/>
          <w:szCs w:val="32"/>
          <w14:ligatures w14:val="none"/>
        </w:rPr>
        <w:t>《团支部工作手册》、</w:t>
      </w:r>
      <w:r>
        <w:rPr>
          <w:rFonts w:hint="eastAsia" w:ascii="仿宋" w:hAnsi="仿宋" w:eastAsia="仿宋" w:cs="宋体"/>
          <w:color w:val="333333"/>
          <w:kern w:val="0"/>
          <w:sz w:val="32"/>
          <w:szCs w:val="32"/>
          <w:lang w:val="en-US" w:eastAsia="zh-CN"/>
          <w14:ligatures w14:val="none"/>
        </w:rPr>
        <w:t>盖章版</w:t>
      </w:r>
      <w:r>
        <w:rPr>
          <w:rFonts w:hint="eastAsia" w:ascii="仿宋" w:hAnsi="仿宋" w:eastAsia="仿宋" w:cs="宋体"/>
          <w:color w:val="333333"/>
          <w:kern w:val="0"/>
          <w:sz w:val="32"/>
          <w:szCs w:val="32"/>
          <w14:ligatures w14:val="none"/>
        </w:rPr>
        <w:t>纸质</w:t>
      </w:r>
      <w:bookmarkStart w:id="0" w:name="_GoBack"/>
      <w:bookmarkEnd w:id="0"/>
      <w:r>
        <w:rPr>
          <w:rFonts w:hint="eastAsia" w:ascii="仿宋" w:hAnsi="仿宋" w:eastAsia="仿宋" w:cs="宋体"/>
          <w:color w:val="333333"/>
          <w:kern w:val="0"/>
          <w:sz w:val="32"/>
          <w:szCs w:val="32"/>
          <w14:ligatures w14:val="none"/>
        </w:rPr>
        <w:t>报名表</w:t>
      </w:r>
      <w:r>
        <w:rPr>
          <w:rFonts w:hint="eastAsia" w:ascii="仿宋" w:hAnsi="仿宋" w:eastAsia="仿宋" w:cs="宋体"/>
          <w:color w:val="333333"/>
          <w:kern w:val="0"/>
          <w:sz w:val="32"/>
          <w:szCs w:val="32"/>
          <w:lang w:val="en-US" w:eastAsia="zh-CN"/>
          <w14:ligatures w14:val="none"/>
        </w:rPr>
        <w:t>由</w:t>
      </w:r>
      <w:r>
        <w:rPr>
          <w:rFonts w:hint="eastAsia" w:ascii="仿宋" w:hAnsi="仿宋" w:eastAsia="仿宋" w:cs="宋体"/>
          <w:color w:val="333333"/>
          <w:kern w:val="0"/>
          <w:sz w:val="32"/>
          <w:szCs w:val="32"/>
          <w14:ligatures w14:val="none"/>
        </w:rPr>
        <w:t>学院团委于3月2</w:t>
      </w:r>
      <w:r>
        <w:rPr>
          <w:rFonts w:hint="eastAsia" w:ascii="仿宋" w:hAnsi="仿宋" w:eastAsia="仿宋" w:cs="宋体"/>
          <w:color w:val="333333"/>
          <w:kern w:val="0"/>
          <w:sz w:val="32"/>
          <w:szCs w:val="32"/>
          <w:lang w:val="en-US" w:eastAsia="zh-CN"/>
          <w14:ligatures w14:val="none"/>
        </w:rPr>
        <w:t>8</w:t>
      </w:r>
      <w:r>
        <w:rPr>
          <w:rFonts w:hint="eastAsia" w:ascii="仿宋" w:hAnsi="仿宋" w:eastAsia="仿宋" w:cs="宋体"/>
          <w:color w:val="333333"/>
          <w:kern w:val="0"/>
          <w:sz w:val="32"/>
          <w:szCs w:val="32"/>
          <w14:ligatures w14:val="none"/>
        </w:rPr>
        <w:t>日（星期</w:t>
      </w:r>
      <w:r>
        <w:rPr>
          <w:rFonts w:hint="eastAsia" w:ascii="仿宋" w:hAnsi="仿宋" w:eastAsia="仿宋" w:cs="宋体"/>
          <w:color w:val="333333"/>
          <w:kern w:val="0"/>
          <w:sz w:val="32"/>
          <w:szCs w:val="32"/>
          <w:lang w:val="en-US" w:eastAsia="zh-CN"/>
          <w14:ligatures w14:val="none"/>
        </w:rPr>
        <w:t>五</w:t>
      </w:r>
      <w:r>
        <w:rPr>
          <w:rFonts w:hint="eastAsia" w:ascii="仿宋" w:hAnsi="仿宋" w:eastAsia="仿宋" w:cs="宋体"/>
          <w:color w:val="333333"/>
          <w:kern w:val="0"/>
          <w:sz w:val="32"/>
          <w:szCs w:val="32"/>
          <w14:ligatures w14:val="none"/>
        </w:rPr>
        <w:t>）17:00前报送至校团委组织部办公室（大学生素质教育中心21号办公室）。</w:t>
      </w:r>
    </w:p>
    <w:p w14:paraId="7377DD43">
      <w:pPr>
        <w:widowControl/>
        <w:shd w:val="clear" w:color="auto" w:fill="FFFFFF"/>
        <w:spacing w:after="0" w:line="460" w:lineRule="exact"/>
        <w:ind w:firstLine="643" w:firstLineChars="200"/>
        <w:jc w:val="both"/>
        <w:rPr>
          <w:rFonts w:ascii="仿宋" w:hAnsi="仿宋" w:eastAsia="仿宋" w:cs="宋体"/>
          <w:b/>
          <w:bCs/>
          <w:color w:val="333333"/>
          <w:kern w:val="0"/>
          <w:sz w:val="32"/>
          <w:szCs w:val="32"/>
          <w14:ligatures w14:val="none"/>
        </w:rPr>
      </w:pPr>
      <w:r>
        <w:rPr>
          <w:rFonts w:hint="eastAsia" w:ascii="仿宋" w:hAnsi="仿宋" w:eastAsia="仿宋" w:cs="宋体"/>
          <w:b/>
          <w:bCs/>
          <w:color w:val="333333"/>
          <w:kern w:val="0"/>
          <w:sz w:val="32"/>
          <w:szCs w:val="32"/>
          <w14:ligatures w14:val="none"/>
        </w:rPr>
        <w:t>电子材料：</w:t>
      </w:r>
    </w:p>
    <w:p w14:paraId="10D9E985">
      <w:pPr>
        <w:widowControl/>
        <w:shd w:val="clear" w:color="auto" w:fill="FFFFFF"/>
        <w:spacing w:after="0" w:line="460" w:lineRule="exact"/>
        <w:ind w:firstLine="640" w:firstLineChars="200"/>
        <w:jc w:val="both"/>
        <w:rPr>
          <w:rFonts w:ascii="仿宋" w:hAnsi="仿宋" w:eastAsia="仿宋" w:cs="宋体"/>
          <w:color w:val="333333"/>
          <w:kern w:val="0"/>
          <w:sz w:val="32"/>
          <w:szCs w:val="32"/>
          <w14:ligatures w14:val="none"/>
        </w:rPr>
      </w:pPr>
      <w:r>
        <w:rPr>
          <w:rFonts w:hint="eastAsia" w:ascii="仿宋" w:hAnsi="仿宋" w:eastAsia="仿宋" w:cs="宋体"/>
          <w:color w:val="333333"/>
          <w:kern w:val="0"/>
          <w:sz w:val="32"/>
          <w:szCs w:val="32"/>
          <w14:ligatures w14:val="none"/>
        </w:rPr>
        <w:t>经学院整理汇总后的个人材料。</w:t>
      </w:r>
    </w:p>
    <w:p w14:paraId="27AA60C1">
      <w:pPr>
        <w:widowControl/>
        <w:shd w:val="clear" w:color="auto" w:fill="FFFFFF"/>
        <w:spacing w:after="0" w:line="460" w:lineRule="exact"/>
        <w:ind w:firstLine="640" w:firstLineChars="200"/>
        <w:jc w:val="both"/>
        <w:rPr>
          <w:rFonts w:ascii="仿宋" w:hAnsi="仿宋" w:eastAsia="仿宋" w:cs="宋体"/>
          <w:color w:val="333333"/>
          <w:kern w:val="0"/>
          <w:sz w:val="32"/>
          <w:szCs w:val="32"/>
          <w14:ligatures w14:val="none"/>
        </w:rPr>
      </w:pPr>
      <w:r>
        <w:rPr>
          <w:rFonts w:hint="eastAsia" w:ascii="仿宋" w:hAnsi="仿宋" w:eastAsia="仿宋" w:cs="宋体"/>
          <w:color w:val="333333"/>
          <w:kern w:val="0"/>
          <w:sz w:val="32"/>
          <w:szCs w:val="32"/>
          <w14:ligatures w14:val="none"/>
        </w:rPr>
        <w:t>各学院团委（团总支）将本院所有电子报送材料于3月2</w:t>
      </w:r>
      <w:r>
        <w:rPr>
          <w:rFonts w:hint="eastAsia" w:ascii="仿宋" w:hAnsi="仿宋" w:eastAsia="仿宋" w:cs="宋体"/>
          <w:color w:val="333333"/>
          <w:kern w:val="0"/>
          <w:sz w:val="32"/>
          <w:szCs w:val="32"/>
          <w:lang w:val="en-US" w:eastAsia="zh-CN"/>
          <w14:ligatures w14:val="none"/>
        </w:rPr>
        <w:t>8</w:t>
      </w:r>
      <w:r>
        <w:rPr>
          <w:rFonts w:hint="eastAsia" w:ascii="仿宋" w:hAnsi="仿宋" w:eastAsia="仿宋" w:cs="宋体"/>
          <w:color w:val="333333"/>
          <w:kern w:val="0"/>
          <w:sz w:val="32"/>
          <w:szCs w:val="32"/>
          <w14:ligatures w14:val="none"/>
        </w:rPr>
        <w:t>日（星期</w:t>
      </w:r>
      <w:r>
        <w:rPr>
          <w:rFonts w:hint="eastAsia" w:ascii="仿宋" w:hAnsi="仿宋" w:eastAsia="仿宋" w:cs="宋体"/>
          <w:color w:val="333333"/>
          <w:kern w:val="0"/>
          <w:sz w:val="32"/>
          <w:szCs w:val="32"/>
          <w:lang w:val="en-US" w:eastAsia="zh-CN"/>
          <w14:ligatures w14:val="none"/>
        </w:rPr>
        <w:t>五</w:t>
      </w:r>
      <w:r>
        <w:rPr>
          <w:rFonts w:hint="eastAsia" w:ascii="仿宋" w:hAnsi="仿宋" w:eastAsia="仿宋" w:cs="宋体"/>
          <w:color w:val="333333"/>
          <w:kern w:val="0"/>
          <w:sz w:val="32"/>
          <w:szCs w:val="32"/>
          <w14:ligatures w14:val="none"/>
        </w:rPr>
        <w:t>）17:00前发送至校团委组织部综合办公室工作邮箱</w:t>
      </w:r>
      <w:r>
        <w:fldChar w:fldCharType="begin"/>
      </w:r>
      <w:r>
        <w:instrText xml:space="preserve"> HYPERLINK "mailto:zueltwzzbzhbgs@163.com" </w:instrText>
      </w:r>
      <w:r>
        <w:fldChar w:fldCharType="separate"/>
      </w:r>
      <w:r>
        <w:rPr>
          <w:rStyle w:val="5"/>
          <w:rFonts w:ascii="仿宋" w:hAnsi="仿宋" w:eastAsia="仿宋" w:cs="宋体"/>
          <w:kern w:val="0"/>
          <w:sz w:val="32"/>
          <w:szCs w:val="32"/>
          <w14:ligatures w14:val="none"/>
        </w:rPr>
        <w:t>zueltwzzbzhbgs@163.com</w:t>
      </w:r>
      <w:r>
        <w:rPr>
          <w:rStyle w:val="5"/>
          <w:rFonts w:ascii="仿宋" w:hAnsi="仿宋" w:eastAsia="仿宋" w:cs="宋体"/>
          <w:kern w:val="0"/>
          <w:sz w:val="32"/>
          <w:szCs w:val="32"/>
          <w14:ligatures w14:val="none"/>
        </w:rPr>
        <w:fldChar w:fldCharType="end"/>
      </w:r>
      <w:r>
        <w:rPr>
          <w:rFonts w:hint="eastAsia" w:ascii="仿宋" w:hAnsi="仿宋" w:eastAsia="仿宋" w:cs="宋体"/>
          <w:color w:val="333333"/>
          <w:kern w:val="0"/>
          <w:sz w:val="32"/>
          <w:szCs w:val="32"/>
          <w14:ligatures w14:val="none"/>
        </w:rPr>
        <w:t>。</w:t>
      </w:r>
    </w:p>
    <w:p w14:paraId="68BA532B">
      <w:pPr>
        <w:widowControl/>
        <w:shd w:val="clear" w:color="auto" w:fill="FFFFFF"/>
        <w:spacing w:before="78" w:beforeLines="25" w:after="78" w:afterLines="25" w:line="460" w:lineRule="exact"/>
        <w:ind w:firstLine="640" w:firstLineChars="200"/>
        <w:jc w:val="both"/>
        <w:rPr>
          <w:rFonts w:ascii="仿宋" w:hAnsi="仿宋" w:eastAsia="仿宋" w:cs="宋体"/>
          <w:color w:val="333333"/>
          <w:kern w:val="0"/>
          <w:sz w:val="32"/>
          <w:szCs w:val="32"/>
          <w14:ligatures w14:val="none"/>
        </w:rPr>
      </w:pPr>
      <w:r>
        <w:rPr>
          <w:rFonts w:hint="eastAsia" w:ascii="仿宋" w:hAnsi="仿宋" w:eastAsia="仿宋" w:cs="宋体"/>
          <w:color w:val="333333"/>
          <w:kern w:val="0"/>
          <w:sz w:val="32"/>
          <w:szCs w:val="32"/>
          <w14:ligatures w14:val="none"/>
        </w:rPr>
        <w:t>具体要求详见申报指引（附件4）。</w:t>
      </w:r>
    </w:p>
    <w:p w14:paraId="4E4EA2BB">
      <w:pPr>
        <w:widowControl/>
        <w:shd w:val="clear" w:color="auto" w:fill="FFFFFF"/>
        <w:spacing w:after="0" w:line="560" w:lineRule="exact"/>
        <w:ind w:firstLine="640" w:firstLineChars="200"/>
        <w:jc w:val="both"/>
        <w:rPr>
          <w:rFonts w:ascii="楷体" w:hAnsi="楷体" w:eastAsia="楷体" w:cs="宋体"/>
          <w:color w:val="333333"/>
          <w:kern w:val="0"/>
          <w:sz w:val="32"/>
          <w:szCs w:val="32"/>
          <w14:ligatures w14:val="none"/>
        </w:rPr>
      </w:pPr>
      <w:r>
        <w:rPr>
          <w:rFonts w:hint="eastAsia" w:ascii="楷体" w:hAnsi="楷体" w:eastAsia="楷体" w:cs="宋体"/>
          <w:color w:val="333333"/>
          <w:kern w:val="0"/>
          <w:sz w:val="32"/>
          <w:szCs w:val="32"/>
          <w14:ligatures w14:val="none"/>
        </w:rPr>
        <w:t>（二）申报材料要求</w:t>
      </w:r>
    </w:p>
    <w:p w14:paraId="39C5B8E0">
      <w:pPr>
        <w:widowControl/>
        <w:shd w:val="clear" w:color="auto" w:fill="FFFFFF"/>
        <w:spacing w:before="78" w:beforeLines="25" w:after="78" w:afterLines="25" w:line="460" w:lineRule="exact"/>
        <w:ind w:firstLine="643" w:firstLineChars="200"/>
        <w:jc w:val="both"/>
        <w:rPr>
          <w:rFonts w:ascii="仿宋" w:hAnsi="仿宋" w:eastAsia="仿宋" w:cs="宋体"/>
          <w:b/>
          <w:bCs/>
          <w:color w:val="333333"/>
          <w:kern w:val="0"/>
          <w:sz w:val="32"/>
          <w:szCs w:val="32"/>
          <w14:ligatures w14:val="none"/>
        </w:rPr>
      </w:pPr>
      <w:r>
        <w:rPr>
          <w:rFonts w:hint="eastAsia" w:ascii="仿宋" w:hAnsi="仿宋" w:eastAsia="仿宋" w:cs="宋体"/>
          <w:b/>
          <w:bCs/>
          <w:color w:val="333333"/>
          <w:kern w:val="0"/>
          <w:sz w:val="32"/>
          <w:szCs w:val="32"/>
          <w14:ligatures w14:val="none"/>
        </w:rPr>
        <w:t>1.内容要求。</w:t>
      </w:r>
      <w:r>
        <w:rPr>
          <w:rFonts w:hint="eastAsia" w:ascii="仿宋" w:hAnsi="仿宋" w:eastAsia="仿宋" w:cs="宋体"/>
          <w:color w:val="333333"/>
          <w:kern w:val="0"/>
          <w:sz w:val="32"/>
          <w:szCs w:val="32"/>
          <w14:ligatures w14:val="none"/>
        </w:rPr>
        <w:t>申报材料需从“</w:t>
      </w:r>
      <w:r>
        <w:rPr>
          <w:rFonts w:hint="eastAsia" w:ascii="仿宋" w:hAnsi="仿宋" w:eastAsia="仿宋"/>
          <w:b/>
          <w:bCs/>
          <w:sz w:val="32"/>
          <w:szCs w:val="32"/>
        </w:rPr>
        <w:t>理想信念坚定”</w:t>
      </w:r>
      <w:r>
        <w:rPr>
          <w:rFonts w:hint="eastAsia" w:ascii="仿宋" w:hAnsi="仿宋" w:eastAsia="仿宋" w:cs="宋体"/>
          <w:color w:val="333333"/>
          <w:kern w:val="0"/>
          <w:sz w:val="32"/>
          <w:szCs w:val="32"/>
          <w14:ligatures w14:val="none"/>
        </w:rPr>
        <w:t xml:space="preserve"> “</w:t>
      </w:r>
      <w:r>
        <w:rPr>
          <w:rFonts w:hint="eastAsia" w:ascii="仿宋" w:hAnsi="仿宋" w:eastAsia="仿宋"/>
          <w:b/>
          <w:bCs/>
          <w:sz w:val="32"/>
          <w:szCs w:val="32"/>
        </w:rPr>
        <w:t>工作本领过硬”</w:t>
      </w:r>
      <w:r>
        <w:rPr>
          <w:rFonts w:hint="eastAsia" w:ascii="仿宋" w:hAnsi="仿宋" w:eastAsia="仿宋" w:cs="宋体"/>
          <w:color w:val="333333"/>
          <w:kern w:val="0"/>
          <w:sz w:val="32"/>
          <w:szCs w:val="32"/>
          <w14:ligatures w14:val="none"/>
        </w:rPr>
        <w:t xml:space="preserve"> “</w:t>
      </w:r>
      <w:r>
        <w:rPr>
          <w:rFonts w:hint="eastAsia" w:ascii="仿宋" w:hAnsi="仿宋" w:eastAsia="仿宋"/>
          <w:b/>
          <w:bCs/>
          <w:sz w:val="32"/>
          <w:szCs w:val="32"/>
        </w:rPr>
        <w:t>模范作用突出”</w:t>
      </w:r>
      <w:r>
        <w:rPr>
          <w:rFonts w:hint="eastAsia" w:ascii="仿宋" w:hAnsi="仿宋" w:eastAsia="仿宋" w:cs="宋体"/>
          <w:color w:val="333333"/>
          <w:kern w:val="0"/>
          <w:sz w:val="32"/>
          <w:szCs w:val="32"/>
          <w14:ligatures w14:val="none"/>
        </w:rPr>
        <w:t xml:space="preserve"> “</w:t>
      </w:r>
      <w:r>
        <w:rPr>
          <w:rFonts w:hint="eastAsia" w:ascii="仿宋" w:hAnsi="仿宋" w:eastAsia="仿宋"/>
          <w:b/>
          <w:bCs/>
          <w:sz w:val="32"/>
          <w:szCs w:val="32"/>
        </w:rPr>
        <w:t>敢于担当作为”四个维度展开，并以Word文档的形式编写。</w:t>
      </w:r>
      <w:r>
        <w:rPr>
          <w:rFonts w:hint="eastAsia" w:ascii="仿宋" w:hAnsi="仿宋" w:eastAsia="仿宋" w:cs="宋体"/>
          <w:color w:val="333333"/>
          <w:kern w:val="0"/>
          <w:sz w:val="32"/>
          <w:szCs w:val="32"/>
          <w14:ligatures w14:val="none"/>
        </w:rPr>
        <w:t>相关荣誉、活动、项目证明材料可以在适当的位置以适当的形式插入。</w:t>
      </w:r>
    </w:p>
    <w:p w14:paraId="34B86ADD">
      <w:pPr>
        <w:widowControl/>
        <w:shd w:val="clear" w:color="auto" w:fill="FFFFFF"/>
        <w:spacing w:after="0" w:line="460" w:lineRule="exact"/>
        <w:ind w:firstLine="643" w:firstLineChars="200"/>
        <w:jc w:val="both"/>
        <w:rPr>
          <w:rFonts w:ascii="仿宋" w:hAnsi="仿宋" w:eastAsia="仿宋" w:cs="宋体"/>
          <w:b/>
          <w:bCs/>
          <w:color w:val="333333"/>
          <w:kern w:val="0"/>
          <w:sz w:val="32"/>
          <w:szCs w:val="32"/>
          <w14:ligatures w14:val="none"/>
        </w:rPr>
      </w:pPr>
      <w:r>
        <w:rPr>
          <w:rFonts w:hint="eastAsia" w:ascii="仿宋" w:hAnsi="仿宋" w:eastAsia="仿宋" w:cs="宋体"/>
          <w:b/>
          <w:bCs/>
          <w:color w:val="333333"/>
          <w:kern w:val="0"/>
          <w:sz w:val="32"/>
          <w:szCs w:val="32"/>
          <w14:ligatures w14:val="none"/>
        </w:rPr>
        <w:t>2.格式要求。</w:t>
      </w:r>
      <w:r>
        <w:rPr>
          <w:rFonts w:hint="eastAsia" w:ascii="仿宋" w:hAnsi="仿宋" w:eastAsia="仿宋" w:cs="宋体"/>
          <w:color w:val="333333"/>
          <w:kern w:val="0"/>
          <w:sz w:val="32"/>
          <w:szCs w:val="32"/>
          <w14:ligatures w14:val="none"/>
        </w:rPr>
        <w:t>详见申报指引（附件4）。</w:t>
      </w:r>
    </w:p>
    <w:p w14:paraId="21E88032">
      <w:pPr>
        <w:widowControl/>
        <w:shd w:val="clear" w:color="auto" w:fill="FFFFFF"/>
        <w:spacing w:before="78" w:beforeLines="25" w:after="78" w:afterLines="25" w:line="460" w:lineRule="exact"/>
        <w:ind w:firstLine="643" w:firstLineChars="200"/>
        <w:jc w:val="both"/>
        <w:rPr>
          <w:rFonts w:ascii="仿宋" w:hAnsi="仿宋" w:eastAsia="仿宋" w:cs="宋体"/>
          <w:color w:val="333333"/>
          <w:kern w:val="0"/>
          <w:sz w:val="32"/>
          <w:szCs w:val="32"/>
          <w14:ligatures w14:val="none"/>
        </w:rPr>
      </w:pPr>
      <w:r>
        <w:rPr>
          <w:rFonts w:hint="eastAsia" w:ascii="仿宋" w:hAnsi="仿宋" w:eastAsia="仿宋" w:cs="宋体"/>
          <w:b/>
          <w:bCs/>
          <w:color w:val="333333"/>
          <w:kern w:val="0"/>
          <w:sz w:val="32"/>
          <w:szCs w:val="32"/>
          <w14:ligatures w14:val="none"/>
        </w:rPr>
        <w:t>3.字数要求。</w:t>
      </w:r>
      <w:r>
        <w:rPr>
          <w:rFonts w:hint="eastAsia" w:ascii="仿宋" w:hAnsi="仿宋" w:eastAsia="仿宋" w:cs="宋体"/>
          <w:color w:val="333333"/>
          <w:kern w:val="0"/>
          <w:sz w:val="32"/>
          <w:szCs w:val="32"/>
          <w14:ligatures w14:val="none"/>
        </w:rPr>
        <w:t>申报材料不超过1500字，相关证明材料应按照精简节约的原则酌情添加附件，评选办法另有规定的以评选办法为准。</w:t>
      </w:r>
    </w:p>
    <w:p w14:paraId="6F8AC4D2">
      <w:pPr>
        <w:widowControl/>
        <w:shd w:val="clear" w:color="auto" w:fill="FFFFFF"/>
        <w:spacing w:before="78" w:beforeLines="25" w:after="78" w:afterLines="25" w:line="460" w:lineRule="exact"/>
        <w:ind w:firstLine="640" w:firstLineChars="200"/>
        <w:jc w:val="both"/>
        <w:rPr>
          <w:rFonts w:ascii="黑体" w:hAnsi="黑体" w:eastAsia="黑体" w:cs="宋体"/>
          <w:color w:val="333333"/>
          <w:kern w:val="0"/>
          <w:sz w:val="32"/>
          <w:szCs w:val="32"/>
          <w14:ligatures w14:val="none"/>
        </w:rPr>
      </w:pPr>
      <w:r>
        <w:rPr>
          <w:rFonts w:hint="eastAsia" w:ascii="黑体" w:hAnsi="黑体" w:eastAsia="黑体" w:cs="宋体"/>
          <w:color w:val="333333"/>
          <w:kern w:val="0"/>
          <w:sz w:val="32"/>
          <w:szCs w:val="32"/>
          <w14:ligatures w14:val="none"/>
        </w:rPr>
        <w:t>四、工作说明</w:t>
      </w:r>
    </w:p>
    <w:p w14:paraId="39AD9125">
      <w:pPr>
        <w:widowControl/>
        <w:shd w:val="clear" w:color="auto" w:fill="FFFFFF"/>
        <w:spacing w:after="0" w:line="460" w:lineRule="exact"/>
        <w:ind w:firstLine="640" w:firstLineChars="200"/>
        <w:jc w:val="both"/>
        <w:rPr>
          <w:rFonts w:ascii="仿宋" w:hAnsi="仿宋" w:eastAsia="仿宋" w:cs="宋体"/>
          <w:color w:val="333333"/>
          <w:kern w:val="0"/>
          <w:sz w:val="32"/>
          <w:szCs w:val="32"/>
          <w14:ligatures w14:val="none"/>
        </w:rPr>
      </w:pPr>
      <w:r>
        <w:rPr>
          <w:rFonts w:hint="eastAsia" w:ascii="仿宋" w:hAnsi="仿宋" w:eastAsia="仿宋" w:cs="宋体"/>
          <w:color w:val="333333"/>
          <w:kern w:val="0"/>
          <w:sz w:val="32"/>
          <w:szCs w:val="32"/>
          <w14:ligatures w14:val="none"/>
        </w:rPr>
        <w:t>请各学院高度重视推报工作，严格按照通知要求组织实施，坚持公平公正公开，确保推荐质量。</w:t>
      </w:r>
    </w:p>
    <w:p w14:paraId="52A5FECC">
      <w:pPr>
        <w:widowControl/>
        <w:shd w:val="clear" w:color="auto" w:fill="FFFFFF"/>
        <w:spacing w:after="0" w:line="460" w:lineRule="exact"/>
        <w:ind w:firstLine="640" w:firstLineChars="200"/>
        <w:jc w:val="both"/>
        <w:rPr>
          <w:rFonts w:ascii="仿宋" w:hAnsi="仿宋" w:eastAsia="仿宋" w:cs="宋体"/>
          <w:color w:val="333333"/>
          <w:kern w:val="0"/>
          <w:sz w:val="32"/>
          <w:szCs w:val="32"/>
          <w14:ligatures w14:val="none"/>
        </w:rPr>
      </w:pPr>
    </w:p>
    <w:p w14:paraId="452CC774">
      <w:pPr>
        <w:widowControl/>
        <w:shd w:val="clear" w:color="auto" w:fill="FFFFFF"/>
        <w:spacing w:after="0" w:line="460" w:lineRule="exact"/>
        <w:ind w:firstLine="640" w:firstLineChars="200"/>
        <w:jc w:val="both"/>
        <w:rPr>
          <w:rFonts w:ascii="仿宋" w:hAnsi="仿宋" w:eastAsia="仿宋" w:cs="宋体"/>
          <w:color w:val="333333"/>
          <w:kern w:val="0"/>
          <w:sz w:val="32"/>
          <w:szCs w:val="32"/>
          <w14:ligatures w14:val="none"/>
        </w:rPr>
      </w:pPr>
      <w:r>
        <w:rPr>
          <w:rFonts w:hint="eastAsia" w:ascii="仿宋" w:hAnsi="仿宋" w:eastAsia="仿宋" w:cs="宋体"/>
          <w:color w:val="333333"/>
          <w:kern w:val="0"/>
          <w:sz w:val="32"/>
          <w:szCs w:val="32"/>
          <w14:ligatures w14:val="none"/>
        </w:rPr>
        <w:t>联系人：何佳怡182-8161-2088</w:t>
      </w:r>
    </w:p>
    <w:p w14:paraId="61EC83D5">
      <w:pPr>
        <w:widowControl/>
        <w:shd w:val="clear" w:color="auto" w:fill="FFFFFF"/>
        <w:spacing w:after="0" w:line="460" w:lineRule="exact"/>
        <w:ind w:left="1260" w:firstLine="640" w:firstLineChars="200"/>
        <w:jc w:val="both"/>
        <w:rPr>
          <w:rFonts w:ascii="仿宋" w:hAnsi="仿宋" w:eastAsia="仿宋" w:cs="宋体"/>
          <w:color w:val="333333"/>
          <w:kern w:val="0"/>
          <w:sz w:val="32"/>
          <w:szCs w:val="32"/>
          <w:highlight w:val="yellow"/>
          <w14:ligatures w14:val="none"/>
        </w:rPr>
      </w:pPr>
      <w:r>
        <w:rPr>
          <w:rFonts w:hint="eastAsia" w:ascii="仿宋" w:hAnsi="仿宋" w:eastAsia="仿宋" w:cs="宋体"/>
          <w:color w:val="333333"/>
          <w:kern w:val="0"/>
          <w:sz w:val="32"/>
          <w:szCs w:val="32"/>
          <w14:ligatures w14:val="none"/>
        </w:rPr>
        <w:t>陈子淮153-7733-6025</w:t>
      </w:r>
    </w:p>
    <w:p w14:paraId="498A6249">
      <w:pPr>
        <w:widowControl/>
        <w:shd w:val="clear" w:color="auto" w:fill="FFFFFF"/>
        <w:spacing w:after="0" w:line="460" w:lineRule="exact"/>
        <w:ind w:left="1260" w:firstLine="640" w:firstLineChars="200"/>
        <w:jc w:val="both"/>
        <w:rPr>
          <w:rFonts w:ascii="仿宋" w:hAnsi="仿宋" w:eastAsia="仿宋" w:cs="宋体"/>
          <w:color w:val="333333"/>
          <w:kern w:val="0"/>
          <w:sz w:val="32"/>
          <w:szCs w:val="32"/>
          <w14:ligatures w14:val="none"/>
        </w:rPr>
      </w:pPr>
    </w:p>
    <w:p w14:paraId="5CE9778A">
      <w:pPr>
        <w:spacing w:after="0" w:line="460" w:lineRule="exact"/>
        <w:jc w:val="right"/>
        <w:rPr>
          <w:rStyle w:val="4"/>
          <w:rFonts w:ascii="仿宋" w:hAnsi="仿宋" w:eastAsia="仿宋"/>
          <w:b w:val="0"/>
          <w:bCs w:val="0"/>
          <w:color w:val="333333"/>
          <w:sz w:val="32"/>
          <w:szCs w:val="32"/>
          <w:shd w:val="clear" w:color="auto" w:fill="FFFFFF"/>
        </w:rPr>
      </w:pPr>
      <w:r>
        <w:rPr>
          <w:rStyle w:val="4"/>
          <w:rFonts w:hint="eastAsia" w:ascii="仿宋" w:hAnsi="仿宋" w:eastAsia="仿宋"/>
          <w:b w:val="0"/>
          <w:bCs w:val="0"/>
          <w:color w:val="333333"/>
          <w:sz w:val="32"/>
          <w:szCs w:val="32"/>
          <w:shd w:val="clear" w:color="auto" w:fill="FFFFFF"/>
        </w:rPr>
        <w:t>共青团中南财经政法大学委员会</w:t>
      </w:r>
    </w:p>
    <w:p w14:paraId="039BCDFE">
      <w:pPr>
        <w:spacing w:after="0" w:line="460" w:lineRule="exact"/>
        <w:ind w:right="990" w:rightChars="450"/>
        <w:jc w:val="right"/>
        <w:rPr>
          <w:rFonts w:ascii="仿宋" w:hAnsi="仿宋" w:eastAsia="仿宋"/>
          <w:b/>
          <w:bCs/>
          <w:sz w:val="32"/>
          <w:szCs w:val="32"/>
        </w:rPr>
      </w:pPr>
      <w:r>
        <w:rPr>
          <w:rStyle w:val="4"/>
          <w:rFonts w:hint="eastAsia" w:ascii="仿宋" w:hAnsi="仿宋" w:eastAsia="仿宋"/>
          <w:b w:val="0"/>
          <w:bCs w:val="0"/>
          <w:color w:val="333333"/>
          <w:sz w:val="32"/>
          <w:szCs w:val="32"/>
          <w:shd w:val="clear" w:color="auto" w:fill="FFFFFF"/>
        </w:rPr>
        <w:t>2</w:t>
      </w:r>
      <w:r>
        <w:rPr>
          <w:rStyle w:val="4"/>
          <w:rFonts w:ascii="仿宋" w:hAnsi="仿宋" w:eastAsia="仿宋"/>
          <w:b w:val="0"/>
          <w:bCs w:val="0"/>
          <w:color w:val="333333"/>
          <w:sz w:val="32"/>
          <w:szCs w:val="32"/>
          <w:shd w:val="clear" w:color="auto" w:fill="FFFFFF"/>
        </w:rPr>
        <w:t>02</w:t>
      </w:r>
      <w:r>
        <w:rPr>
          <w:rStyle w:val="4"/>
          <w:rFonts w:hint="eastAsia" w:ascii="仿宋" w:hAnsi="仿宋" w:eastAsia="仿宋"/>
          <w:b w:val="0"/>
          <w:bCs w:val="0"/>
          <w:color w:val="333333"/>
          <w:sz w:val="32"/>
          <w:szCs w:val="32"/>
          <w:shd w:val="clear" w:color="auto" w:fill="FFFFFF"/>
        </w:rPr>
        <w:t>5年3月</w:t>
      </w:r>
      <w:r>
        <w:rPr>
          <w:rStyle w:val="4"/>
          <w:rFonts w:ascii="仿宋" w:hAnsi="仿宋" w:eastAsia="仿宋"/>
          <w:b w:val="0"/>
          <w:bCs w:val="0"/>
          <w:color w:val="333333"/>
          <w:sz w:val="32"/>
          <w:szCs w:val="32"/>
          <w:shd w:val="clear" w:color="auto" w:fill="FFFFFF"/>
        </w:rPr>
        <w:t>21</w:t>
      </w:r>
      <w:r>
        <w:rPr>
          <w:rStyle w:val="4"/>
          <w:rFonts w:hint="eastAsia" w:ascii="仿宋" w:hAnsi="仿宋" w:eastAsia="仿宋"/>
          <w:b w:val="0"/>
          <w:bCs w:val="0"/>
          <w:color w:val="333333"/>
          <w:sz w:val="32"/>
          <w:szCs w:val="32"/>
          <w:shd w:val="clear" w:color="auto" w:fill="FFFFFF"/>
        </w:rPr>
        <w:t>日</w:t>
      </w:r>
    </w:p>
    <w:p w14:paraId="0B3A291F">
      <w:pPr>
        <w:spacing w:line="460" w:lineRule="exact"/>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方正小标宋简体">
    <w:panose1 w:val="03000509000000000000"/>
    <w:charset w:val="86"/>
    <w:family w:val="auto"/>
    <w:pitch w:val="default"/>
    <w:sig w:usb0="00000001" w:usb1="080E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微软雅黑">
    <w:altName w:val="汉仪旗黑"/>
    <w:panose1 w:val="020B0503020204020204"/>
    <w:charset w:val="86"/>
    <w:family w:val="swiss"/>
    <w:pitch w:val="default"/>
    <w:sig w:usb0="00000000" w:usb1="00000000" w:usb2="00000016" w:usb3="00000000" w:csb0="0004001F" w:csb1="00000000"/>
  </w:font>
  <w:font w:name="楷体">
    <w:altName w:val="汉仪楷体KW"/>
    <w:panose1 w:val="02010609060101010101"/>
    <w:charset w:val="86"/>
    <w:family w:val="modern"/>
    <w:pitch w:val="default"/>
    <w:sig w:usb0="00000000" w:usb1="00000000" w:usb2="00000016" w:usb3="00000000" w:csb0="00040001" w:csb1="00000000"/>
  </w:font>
  <w:font w:name="汉仪书宋二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汉仪中黑KW">
    <w:panose1 w:val="00020600040101010101"/>
    <w:charset w:val="86"/>
    <w:family w:val="auto"/>
    <w:pitch w:val="default"/>
    <w:sig w:usb0="A00002BF" w:usb1="18EF7CFA" w:usb2="00000016" w:usb3="00000000" w:csb0="00040000" w:csb1="00000000"/>
  </w:font>
  <w:font w:name="汉仪旗黑">
    <w:panose1 w:val="00020600040101010101"/>
    <w:charset w:val="86"/>
    <w:family w:val="auto"/>
    <w:pitch w:val="default"/>
    <w:sig w:usb0="A00002BF" w:usb1="1ACF7CFA" w:usb2="00000016" w:usb3="00000000" w:csb0="0004009F" w:csb1="DFD70000"/>
  </w:font>
  <w:font w:name="汉仪楷体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wNTM5NzYwMDRjMzkwZTVkZjY2ODkwMGIxNGU0OTUifQ=="/>
  </w:docVars>
  <w:rsids>
    <w:rsidRoot w:val="240E524C"/>
    <w:rsid w:val="00030AFD"/>
    <w:rsid w:val="0004070E"/>
    <w:rsid w:val="000C1BCF"/>
    <w:rsid w:val="000C1EDE"/>
    <w:rsid w:val="000C68C3"/>
    <w:rsid w:val="001E4582"/>
    <w:rsid w:val="002B0D73"/>
    <w:rsid w:val="002D36E8"/>
    <w:rsid w:val="0032190E"/>
    <w:rsid w:val="00385B4D"/>
    <w:rsid w:val="0038642B"/>
    <w:rsid w:val="003E5726"/>
    <w:rsid w:val="003E773A"/>
    <w:rsid w:val="003F122C"/>
    <w:rsid w:val="004A0ACF"/>
    <w:rsid w:val="00517C46"/>
    <w:rsid w:val="005C189C"/>
    <w:rsid w:val="00695EEB"/>
    <w:rsid w:val="00723FB9"/>
    <w:rsid w:val="00725C30"/>
    <w:rsid w:val="00792E64"/>
    <w:rsid w:val="00A14411"/>
    <w:rsid w:val="00BF1A54"/>
    <w:rsid w:val="00C028DE"/>
    <w:rsid w:val="00DF2ED6"/>
    <w:rsid w:val="00E25F7C"/>
    <w:rsid w:val="00E352C0"/>
    <w:rsid w:val="00EF6454"/>
    <w:rsid w:val="00F155BD"/>
    <w:rsid w:val="00F67E19"/>
    <w:rsid w:val="01A60ED6"/>
    <w:rsid w:val="0609094D"/>
    <w:rsid w:val="0ABB55EF"/>
    <w:rsid w:val="0EC13B5F"/>
    <w:rsid w:val="15C80049"/>
    <w:rsid w:val="22EC1AEA"/>
    <w:rsid w:val="240E524C"/>
    <w:rsid w:val="2E2B796A"/>
    <w:rsid w:val="2E612427"/>
    <w:rsid w:val="5D3F7753"/>
    <w:rsid w:val="66BE361D"/>
    <w:rsid w:val="6A4D0363"/>
    <w:rsid w:val="7219208E"/>
    <w:rsid w:val="757FE9FF"/>
    <w:rsid w:val="76FD424B"/>
    <w:rsid w:val="7FF8DD10"/>
    <w:rsid w:val="967774FD"/>
    <w:rsid w:val="B7BB65E1"/>
    <w:rsid w:val="FFA72E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character" w:styleId="4">
    <w:name w:val="Strong"/>
    <w:basedOn w:val="3"/>
    <w:qFormat/>
    <w:uiPriority w:val="22"/>
    <w:rPr>
      <w:b/>
      <w:bCs/>
    </w:rPr>
  </w:style>
  <w:style w:type="character" w:styleId="5">
    <w:name w:val="Hyperlink"/>
    <w:basedOn w:val="3"/>
    <w:qFormat/>
    <w:uiPriority w:val="0"/>
    <w:rPr>
      <w:color w:val="0026E5" w:themeColor="hyperlink"/>
      <w:u w:val="single"/>
      <w14:textFill>
        <w14:solidFill>
          <w14:schemeClr w14:val="hlink"/>
        </w14:solidFill>
      </w14:textFill>
    </w:rPr>
  </w:style>
  <w:style w:type="character" w:customStyle="1" w:styleId="6">
    <w:name w:val="Unresolved Mention"/>
    <w:basedOn w:val="3"/>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260</Words>
  <Characters>1486</Characters>
  <Lines>12</Lines>
  <Paragraphs>3</Paragraphs>
  <TotalTime>45</TotalTime>
  <ScaleCrop>false</ScaleCrop>
  <LinksUpToDate>false</LinksUpToDate>
  <CharactersWithSpaces>1743</CharactersWithSpaces>
  <Application>WPS Office_6.8.2.8850_F1E327BC-269C-435d-A152-05C5408002CA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2025-03-08T20:37:00Z</dcterms:created>
  <dc:creator>赵子怡，杜飞</dc:creator>
  <cp:lastModifiedBy>JIA</cp:lastModifiedBy>
  <dcterms:modified xsi:type="dcterms:W3CDTF">2025-03-23T14:46:16Z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2052-6.8.2.8850</vt:lpwstr>
  </property>
  <property fmtid="{D5CDD505-2E9C-101B-9397-08002B2CF9AE}" pid="3" name="ICV">
    <vt:lpwstr>0C63DEC0E7134F8996E03BA433A1FFC7_11</vt:lpwstr>
  </property>
  <property fmtid="{D5CDD505-2E9C-101B-9397-08002B2CF9AE}" pid="4" name="KSOTemplateDocerSaveRecord">
    <vt:lpwstr>eyJoZGlkIjoiMzEwNTM5NzYwMDRjMzkwZTVkZjY2ODkwMGIxNGU0OTUiLCJ1c2VySWQiOiIxNjI1MDUzMjMxIn0=</vt:lpwstr>
  </property>
</Properties>
</file>