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3E61" w14:textId="6E855511" w:rsidR="003E04F1" w:rsidRDefault="00A15291" w:rsidP="00D1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333333"/>
          <w:sz w:val="32"/>
          <w:szCs w:val="36"/>
        </w:rPr>
      </w:pPr>
      <w:r w:rsidRPr="00A15291">
        <w:rPr>
          <w:rFonts w:ascii="华文中宋" w:eastAsia="华文中宋" w:hAnsi="华文中宋" w:hint="eastAsia"/>
          <w:b/>
          <w:color w:val="333333"/>
          <w:sz w:val="32"/>
          <w:szCs w:val="36"/>
        </w:rPr>
        <w:t>中南财经政法大学“美丽校园创建行动”</w:t>
      </w:r>
      <w:r w:rsidR="00D66602">
        <w:rPr>
          <w:rFonts w:ascii="华文中宋" w:eastAsia="华文中宋" w:hAnsi="华文中宋" w:hint="eastAsia"/>
          <w:b/>
          <w:color w:val="333333"/>
          <w:sz w:val="32"/>
          <w:szCs w:val="36"/>
        </w:rPr>
        <w:t>校</w:t>
      </w:r>
      <w:r w:rsidRPr="00A15291">
        <w:rPr>
          <w:rFonts w:ascii="华文中宋" w:eastAsia="华文中宋" w:hAnsi="华文中宋" w:hint="eastAsia"/>
          <w:b/>
          <w:color w:val="333333"/>
          <w:sz w:val="32"/>
          <w:szCs w:val="36"/>
        </w:rPr>
        <w:t>院</w:t>
      </w:r>
      <w:r w:rsidR="000F65BC">
        <w:rPr>
          <w:rFonts w:ascii="华文中宋" w:eastAsia="华文中宋" w:hAnsi="华文中宋" w:hint="eastAsia"/>
          <w:b/>
          <w:color w:val="333333"/>
          <w:sz w:val="32"/>
          <w:szCs w:val="36"/>
        </w:rPr>
        <w:t>轮值</w:t>
      </w:r>
      <w:r w:rsidRPr="00A15291">
        <w:rPr>
          <w:rFonts w:ascii="华文中宋" w:eastAsia="华文中宋" w:hAnsi="华文中宋" w:hint="eastAsia"/>
          <w:b/>
          <w:color w:val="333333"/>
          <w:sz w:val="32"/>
          <w:szCs w:val="36"/>
        </w:rPr>
        <w:t>评分</w:t>
      </w:r>
      <w:r w:rsidR="00805A4A">
        <w:rPr>
          <w:rFonts w:ascii="华文中宋" w:eastAsia="华文中宋" w:hAnsi="华文中宋" w:hint="eastAsia"/>
          <w:b/>
          <w:color w:val="333333"/>
          <w:sz w:val="32"/>
          <w:szCs w:val="36"/>
        </w:rPr>
        <w:t>表</w:t>
      </w:r>
    </w:p>
    <w:p w14:paraId="7A02ED79" w14:textId="77777777" w:rsidR="00D10D48" w:rsidRDefault="00D10D48" w:rsidP="00D1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333333"/>
          <w:sz w:val="32"/>
          <w:szCs w:val="36"/>
        </w:rPr>
      </w:pPr>
    </w:p>
    <w:p w14:paraId="5D11C920" w14:textId="4F304323" w:rsidR="00A15291" w:rsidRDefault="00D10D48" w:rsidP="0083363D">
      <w:pPr>
        <w:pStyle w:val="a3"/>
        <w:shd w:val="clear" w:color="auto" w:fill="FFFFFF"/>
        <w:spacing w:before="0" w:beforeAutospacing="0" w:after="0" w:afterAutospacing="0" w:line="460" w:lineRule="exact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Cs/>
          <w:color w:val="333333"/>
          <w:sz w:val="28"/>
          <w:szCs w:val="28"/>
        </w:rPr>
        <w:t>评价组织</w:t>
      </w:r>
      <w:r w:rsidR="00155EE8">
        <w:rPr>
          <w:rFonts w:ascii="仿宋" w:eastAsia="仿宋" w:hAnsi="仿宋" w:hint="eastAsia"/>
          <w:bCs/>
          <w:color w:val="333333"/>
          <w:sz w:val="28"/>
          <w:szCs w:val="28"/>
        </w:rPr>
        <w:t>：</w:t>
      </w:r>
      <w:r w:rsidR="00805A4A">
        <w:rPr>
          <w:rFonts w:ascii="仿宋" w:eastAsia="仿宋" w:hAnsi="仿宋"/>
          <w:bCs/>
          <w:color w:val="333333"/>
          <w:sz w:val="28"/>
          <w:szCs w:val="28"/>
        </w:rPr>
        <w:t xml:space="preserve">   </w:t>
      </w:r>
      <w:r w:rsidR="00155EE8">
        <w:rPr>
          <w:rFonts w:ascii="仿宋" w:eastAsia="仿宋" w:hAnsi="仿宋"/>
          <w:bCs/>
          <w:color w:val="333333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bCs/>
          <w:color w:val="333333"/>
          <w:sz w:val="28"/>
          <w:szCs w:val="28"/>
        </w:rPr>
        <w:t>被评价组织</w:t>
      </w:r>
      <w:r w:rsidR="00805A4A" w:rsidRPr="00805A4A">
        <w:rPr>
          <w:rFonts w:ascii="仿宋" w:eastAsia="仿宋" w:hAnsi="仿宋" w:hint="eastAsia"/>
          <w:bCs/>
          <w:color w:val="333333"/>
          <w:sz w:val="28"/>
          <w:szCs w:val="28"/>
        </w:rPr>
        <w:t>：</w:t>
      </w:r>
      <w:r w:rsidR="00D66602">
        <w:rPr>
          <w:rFonts w:ascii="仿宋" w:eastAsia="仿宋" w:hAnsi="仿宋"/>
          <w:bCs/>
          <w:color w:val="333333"/>
          <w:sz w:val="28"/>
          <w:szCs w:val="28"/>
        </w:rPr>
        <w:t xml:space="preserve">  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1640"/>
        <w:gridCol w:w="894"/>
        <w:gridCol w:w="8905"/>
        <w:gridCol w:w="1134"/>
        <w:gridCol w:w="1205"/>
      </w:tblGrid>
      <w:tr w:rsidR="00775A80" w:rsidRPr="00A15291" w14:paraId="2CB3374A" w14:textId="77777777" w:rsidTr="00D10D48">
        <w:trPr>
          <w:trHeight w:val="459"/>
          <w:jc w:val="center"/>
        </w:trPr>
        <w:tc>
          <w:tcPr>
            <w:tcW w:w="2529" w:type="dxa"/>
            <w:gridSpan w:val="2"/>
          </w:tcPr>
          <w:p w14:paraId="44DE80A3" w14:textId="3F6204C8" w:rsidR="00A15291" w:rsidRPr="00A15291" w:rsidRDefault="00A15291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A15291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项</w:t>
            </w:r>
            <w:r w:rsidR="00D10D48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 xml:space="preserve"> </w:t>
            </w:r>
            <w:r w:rsidR="00D10D48"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 xml:space="preserve"> </w:t>
            </w:r>
            <w:r w:rsidRPr="00A15291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目</w:t>
            </w:r>
          </w:p>
        </w:tc>
        <w:tc>
          <w:tcPr>
            <w:tcW w:w="894" w:type="dxa"/>
          </w:tcPr>
          <w:p w14:paraId="26F9BB84" w14:textId="07AFB3FF" w:rsidR="00A15291" w:rsidRPr="00A15291" w:rsidRDefault="00A15291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分值</w:t>
            </w:r>
          </w:p>
        </w:tc>
        <w:tc>
          <w:tcPr>
            <w:tcW w:w="8905" w:type="dxa"/>
          </w:tcPr>
          <w:p w14:paraId="2D54E44E" w14:textId="5D3A24D0" w:rsidR="00A15291" w:rsidRPr="00A15291" w:rsidRDefault="00A15291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具体要求</w:t>
            </w:r>
          </w:p>
        </w:tc>
        <w:tc>
          <w:tcPr>
            <w:tcW w:w="1134" w:type="dxa"/>
          </w:tcPr>
          <w:p w14:paraId="2CC74573" w14:textId="192822B3" w:rsidR="00A15291" w:rsidRPr="00A15291" w:rsidRDefault="00925343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得分</w:t>
            </w:r>
          </w:p>
        </w:tc>
        <w:tc>
          <w:tcPr>
            <w:tcW w:w="1205" w:type="dxa"/>
          </w:tcPr>
          <w:p w14:paraId="73C020B2" w14:textId="46E6697E" w:rsidR="00A15291" w:rsidRPr="00A15291" w:rsidRDefault="00925343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备注</w:t>
            </w:r>
          </w:p>
        </w:tc>
      </w:tr>
      <w:tr w:rsidR="00775A80" w:rsidRPr="00A15291" w14:paraId="588CA0CD" w14:textId="77777777" w:rsidTr="00775A80">
        <w:trPr>
          <w:trHeight w:val="19"/>
          <w:jc w:val="center"/>
        </w:trPr>
        <w:tc>
          <w:tcPr>
            <w:tcW w:w="889" w:type="dxa"/>
            <w:vMerge w:val="restart"/>
            <w:vAlign w:val="center"/>
          </w:tcPr>
          <w:p w14:paraId="725CD7A3" w14:textId="00B5DADD" w:rsidR="0068082A" w:rsidRPr="00A15291" w:rsidRDefault="00775A80" w:rsidP="00775A80">
            <w:pPr>
              <w:pStyle w:val="a3"/>
              <w:spacing w:before="0" w:after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卫生方面</w:t>
            </w:r>
          </w:p>
        </w:tc>
        <w:tc>
          <w:tcPr>
            <w:tcW w:w="1640" w:type="dxa"/>
            <w:vAlign w:val="center"/>
          </w:tcPr>
          <w:p w14:paraId="6EC98C89" w14:textId="1FFD3748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绿化带</w:t>
            </w:r>
          </w:p>
        </w:tc>
        <w:tc>
          <w:tcPr>
            <w:tcW w:w="894" w:type="dxa"/>
            <w:vAlign w:val="center"/>
          </w:tcPr>
          <w:p w14:paraId="45215B94" w14:textId="54935676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8905" w:type="dxa"/>
            <w:vAlign w:val="center"/>
          </w:tcPr>
          <w:p w14:paraId="705E32EE" w14:textId="0D76E8F9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绿化带内整洁，无明显垃圾，视觉效果美观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68D4D03E" w14:textId="10216188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4745B70F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1005094D" w14:textId="77777777" w:rsidTr="00775A80">
        <w:trPr>
          <w:trHeight w:val="19"/>
          <w:jc w:val="center"/>
        </w:trPr>
        <w:tc>
          <w:tcPr>
            <w:tcW w:w="889" w:type="dxa"/>
            <w:vMerge/>
            <w:vAlign w:val="center"/>
          </w:tcPr>
          <w:p w14:paraId="543398D3" w14:textId="12F5FEA4" w:rsidR="0068082A" w:rsidRPr="00A15291" w:rsidRDefault="0068082A" w:rsidP="00775A80">
            <w:pPr>
              <w:pStyle w:val="a3"/>
              <w:spacing w:before="0" w:after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5A7ACAF1" w14:textId="07FB613E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 xml:space="preserve">标 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语</w:t>
            </w:r>
          </w:p>
        </w:tc>
        <w:tc>
          <w:tcPr>
            <w:tcW w:w="894" w:type="dxa"/>
            <w:vAlign w:val="center"/>
          </w:tcPr>
          <w:p w14:paraId="33C855CB" w14:textId="108E7406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8905" w:type="dxa"/>
            <w:vAlign w:val="center"/>
          </w:tcPr>
          <w:p w14:paraId="033423A1" w14:textId="25D43E99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绿化带内的标语保持完好整洁，对损坏的标语及时进行清理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02479B14" w14:textId="6BA76B21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014FB9A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34471AAB" w14:textId="77777777" w:rsidTr="00775A80">
        <w:trPr>
          <w:cantSplit/>
          <w:trHeight w:val="19"/>
          <w:jc w:val="center"/>
        </w:trPr>
        <w:tc>
          <w:tcPr>
            <w:tcW w:w="889" w:type="dxa"/>
            <w:vMerge/>
            <w:vAlign w:val="center"/>
          </w:tcPr>
          <w:p w14:paraId="2C429055" w14:textId="63C8C77B" w:rsidR="0068082A" w:rsidRPr="00A15291" w:rsidRDefault="0068082A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0A7C77F" w14:textId="705E194C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人 行 道</w:t>
            </w:r>
          </w:p>
        </w:tc>
        <w:tc>
          <w:tcPr>
            <w:tcW w:w="894" w:type="dxa"/>
            <w:vAlign w:val="center"/>
          </w:tcPr>
          <w:p w14:paraId="0F9D0066" w14:textId="0A08151C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8905" w:type="dxa"/>
            <w:vAlign w:val="center"/>
          </w:tcPr>
          <w:p w14:paraId="412A0C3F" w14:textId="5A723884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道路上保持整洁，无明显垃圾杂物，无口香糖等附着物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0524AF1F" w14:textId="10C5D132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6B5EF0C1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21F4ECEA" w14:textId="77777777" w:rsidTr="00775A80">
        <w:trPr>
          <w:cantSplit/>
          <w:trHeight w:val="898"/>
          <w:jc w:val="center"/>
        </w:trPr>
        <w:tc>
          <w:tcPr>
            <w:tcW w:w="889" w:type="dxa"/>
            <w:vAlign w:val="center"/>
          </w:tcPr>
          <w:p w14:paraId="4AE162A0" w14:textId="266C7894" w:rsidR="00775A80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协作方面</w:t>
            </w:r>
          </w:p>
        </w:tc>
        <w:tc>
          <w:tcPr>
            <w:tcW w:w="1640" w:type="dxa"/>
            <w:vAlign w:val="center"/>
          </w:tcPr>
          <w:p w14:paraId="43915E74" w14:textId="507B8DBA" w:rsidR="00775A80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院际协作</w:t>
            </w:r>
          </w:p>
        </w:tc>
        <w:tc>
          <w:tcPr>
            <w:tcW w:w="894" w:type="dxa"/>
            <w:vAlign w:val="center"/>
          </w:tcPr>
          <w:p w14:paraId="3AE1692C" w14:textId="26C7FE7D" w:rsidR="00775A80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8905" w:type="dxa"/>
            <w:vAlign w:val="center"/>
          </w:tcPr>
          <w:p w14:paraId="748C9F70" w14:textId="6AEEFDFC" w:rsidR="00775A80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>在活动开展过程中，服从活动的统一安排，并积极与其他参与活动学院协作</w:t>
            </w:r>
            <w:r w:rsidR="007566E6"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134" w:type="dxa"/>
          </w:tcPr>
          <w:p w14:paraId="51CD7F73" w14:textId="0FF7168D" w:rsidR="00775A80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539F510B" w14:textId="77777777" w:rsidR="00775A80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6B0CD025" w14:textId="77777777" w:rsidTr="00775A80">
        <w:trPr>
          <w:cantSplit/>
          <w:trHeight w:val="684"/>
          <w:jc w:val="center"/>
        </w:trPr>
        <w:tc>
          <w:tcPr>
            <w:tcW w:w="889" w:type="dxa"/>
            <w:vMerge w:val="restart"/>
            <w:vAlign w:val="center"/>
          </w:tcPr>
          <w:p w14:paraId="0591BA16" w14:textId="627605FD" w:rsidR="00D10D48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参与度方面</w:t>
            </w:r>
          </w:p>
        </w:tc>
        <w:tc>
          <w:tcPr>
            <w:tcW w:w="1640" w:type="dxa"/>
            <w:vAlign w:val="center"/>
          </w:tcPr>
          <w:p w14:paraId="429CA446" w14:textId="55F57D7F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参与行为</w:t>
            </w:r>
          </w:p>
        </w:tc>
        <w:tc>
          <w:tcPr>
            <w:tcW w:w="894" w:type="dxa"/>
            <w:vAlign w:val="center"/>
          </w:tcPr>
          <w:p w14:paraId="0E56F9CF" w14:textId="338A57EE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8905" w:type="dxa"/>
            <w:vAlign w:val="center"/>
          </w:tcPr>
          <w:p w14:paraId="56F65A9D" w14:textId="6D92AB2C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775A80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本学院准时、完整的参与创建行动，不迟到、不早退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43FF23BC" w14:textId="42EB1EE8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2E0AAFF3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5C84474B" w14:textId="77777777" w:rsidTr="00775A80">
        <w:trPr>
          <w:cantSplit/>
          <w:trHeight w:val="19"/>
          <w:jc w:val="center"/>
        </w:trPr>
        <w:tc>
          <w:tcPr>
            <w:tcW w:w="889" w:type="dxa"/>
            <w:vMerge/>
            <w:vAlign w:val="center"/>
          </w:tcPr>
          <w:p w14:paraId="781B3B72" w14:textId="77777777" w:rsidR="00D10D48" w:rsidRDefault="00D10D48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47C46AC4" w14:textId="63B9B551" w:rsidR="00D10D48" w:rsidRPr="00D10D48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参与人数</w:t>
            </w:r>
          </w:p>
        </w:tc>
        <w:tc>
          <w:tcPr>
            <w:tcW w:w="894" w:type="dxa"/>
            <w:vAlign w:val="center"/>
          </w:tcPr>
          <w:p w14:paraId="5540BFD6" w14:textId="334911B7" w:rsidR="00D10D48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8905" w:type="dxa"/>
            <w:vAlign w:val="center"/>
          </w:tcPr>
          <w:p w14:paraId="300C5E64" w14:textId="2EBDB64A" w:rsidR="00D10D48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775A80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本学院参与人数</w:t>
            </w:r>
            <w:r w:rsidR="00D310BE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多、参与活动的积极性高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658E0083" w14:textId="324D3595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3B687CC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4DF1FAD8" w14:textId="77777777" w:rsidTr="00775A80">
        <w:trPr>
          <w:cantSplit/>
          <w:trHeight w:val="19"/>
          <w:jc w:val="center"/>
        </w:trPr>
        <w:tc>
          <w:tcPr>
            <w:tcW w:w="889" w:type="dxa"/>
            <w:vAlign w:val="center"/>
          </w:tcPr>
          <w:p w14:paraId="659A1798" w14:textId="41A22734" w:rsidR="00D10D48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创新程度</w:t>
            </w:r>
          </w:p>
        </w:tc>
        <w:tc>
          <w:tcPr>
            <w:tcW w:w="1640" w:type="dxa"/>
            <w:vAlign w:val="center"/>
          </w:tcPr>
          <w:p w14:paraId="638821AC" w14:textId="4E9BA33D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形式创新</w:t>
            </w:r>
          </w:p>
        </w:tc>
        <w:tc>
          <w:tcPr>
            <w:tcW w:w="894" w:type="dxa"/>
            <w:vAlign w:val="center"/>
          </w:tcPr>
          <w:p w14:paraId="78809C32" w14:textId="26701139" w:rsidR="00D10D48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20</w:t>
            </w:r>
          </w:p>
        </w:tc>
        <w:tc>
          <w:tcPr>
            <w:tcW w:w="8905" w:type="dxa"/>
            <w:vAlign w:val="center"/>
          </w:tcPr>
          <w:p w14:paraId="675DCFC2" w14:textId="3F06FFBD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775A80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积极创新，从活动的宣传方式、组织方式和开展方式上开拓创新</w:t>
            </w:r>
            <w:r w:rsidR="00E75A03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，提升活动质量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14F83D37" w14:textId="634B6768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2512480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187703" w14:paraId="12BF2808" w14:textId="77777777" w:rsidTr="00775A80">
        <w:trPr>
          <w:cantSplit/>
          <w:trHeight w:val="902"/>
          <w:jc w:val="center"/>
        </w:trPr>
        <w:tc>
          <w:tcPr>
            <w:tcW w:w="889" w:type="dxa"/>
            <w:vAlign w:val="center"/>
          </w:tcPr>
          <w:p w14:paraId="626109E3" w14:textId="0226867A" w:rsidR="00D10D48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宣传方面</w:t>
            </w:r>
          </w:p>
        </w:tc>
        <w:tc>
          <w:tcPr>
            <w:tcW w:w="1640" w:type="dxa"/>
            <w:vAlign w:val="center"/>
          </w:tcPr>
          <w:p w14:paraId="3FC5477F" w14:textId="42CB82E0" w:rsidR="00D10D48" w:rsidRPr="00925343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宣传动员</w:t>
            </w:r>
          </w:p>
        </w:tc>
        <w:tc>
          <w:tcPr>
            <w:tcW w:w="894" w:type="dxa"/>
            <w:vAlign w:val="center"/>
          </w:tcPr>
          <w:p w14:paraId="0E549A8C" w14:textId="4F68958F" w:rsidR="00D10D48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20</w:t>
            </w:r>
          </w:p>
        </w:tc>
        <w:tc>
          <w:tcPr>
            <w:tcW w:w="8905" w:type="dxa"/>
            <w:vAlign w:val="center"/>
          </w:tcPr>
          <w:p w14:paraId="5EB9A44E" w14:textId="0A8DBABF" w:rsidR="00D10D48" w:rsidRPr="00A15291" w:rsidRDefault="00D10D48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积极</w:t>
            </w:r>
            <w:r w:rsidR="00A117D8" w:rsidRPr="00A117D8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利用标语、推文、公众号等形式，结合新媒体手段，开展宣传工作，提升活动影响力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12E12E10" w14:textId="6A9BC2D2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63B0DA9A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D10D48" w:rsidRPr="00A15291" w14:paraId="540C473D" w14:textId="77777777" w:rsidTr="00D10D48">
        <w:trPr>
          <w:cantSplit/>
          <w:trHeight w:val="19"/>
          <w:jc w:val="center"/>
        </w:trPr>
        <w:tc>
          <w:tcPr>
            <w:tcW w:w="889" w:type="dxa"/>
            <w:vAlign w:val="center"/>
          </w:tcPr>
          <w:p w14:paraId="72F34FA9" w14:textId="7C160D0B" w:rsidR="00D10D48" w:rsidRPr="00A15291" w:rsidRDefault="00D10D48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总分</w:t>
            </w:r>
          </w:p>
        </w:tc>
        <w:tc>
          <w:tcPr>
            <w:tcW w:w="13778" w:type="dxa"/>
            <w:gridSpan w:val="5"/>
            <w:vAlign w:val="center"/>
          </w:tcPr>
          <w:p w14:paraId="2FF1385E" w14:textId="6DBD974C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</w:tbl>
    <w:p w14:paraId="05605E57" w14:textId="71D697DF" w:rsidR="003E512A" w:rsidRPr="00D10D48" w:rsidRDefault="00D10D48" w:rsidP="00D10D48">
      <w:pPr>
        <w:pStyle w:val="a3"/>
        <w:shd w:val="clear" w:color="auto" w:fill="FFFFFF"/>
        <w:spacing w:before="0" w:beforeAutospacing="0" w:after="0" w:afterAutospacing="0" w:line="460" w:lineRule="exact"/>
        <w:ind w:rightChars="200" w:right="420"/>
        <w:jc w:val="right"/>
        <w:rPr>
          <w:rFonts w:ascii="仿宋" w:eastAsia="仿宋" w:hAnsi="仿宋"/>
          <w:color w:val="333333"/>
          <w:sz w:val="28"/>
          <w:szCs w:val="28"/>
        </w:rPr>
      </w:pPr>
      <w:r w:rsidRPr="00D10D48">
        <w:rPr>
          <w:rFonts w:ascii="仿宋" w:eastAsia="仿宋" w:hAnsi="仿宋" w:hint="eastAsia"/>
          <w:color w:val="333333"/>
          <w:sz w:val="28"/>
          <w:szCs w:val="28"/>
        </w:rPr>
        <w:t>中南</w:t>
      </w:r>
      <w:proofErr w:type="gramStart"/>
      <w:r w:rsidRPr="00D10D48">
        <w:rPr>
          <w:rFonts w:ascii="仿宋" w:eastAsia="仿宋" w:hAnsi="仿宋" w:hint="eastAsia"/>
          <w:color w:val="333333"/>
          <w:sz w:val="28"/>
          <w:szCs w:val="28"/>
        </w:rPr>
        <w:t>财经政法</w:t>
      </w:r>
      <w:proofErr w:type="gramEnd"/>
      <w:r w:rsidRPr="00D10D48">
        <w:rPr>
          <w:rFonts w:ascii="仿宋" w:eastAsia="仿宋" w:hAnsi="仿宋" w:hint="eastAsia"/>
          <w:color w:val="333333"/>
          <w:sz w:val="28"/>
          <w:szCs w:val="28"/>
        </w:rPr>
        <w:t>大学</w:t>
      </w:r>
      <w:r>
        <w:rPr>
          <w:rFonts w:ascii="仿宋" w:eastAsia="仿宋" w:hAnsi="仿宋" w:hint="eastAsia"/>
          <w:color w:val="333333"/>
          <w:sz w:val="28"/>
          <w:szCs w:val="28"/>
        </w:rPr>
        <w:t>学生会编制</w:t>
      </w:r>
    </w:p>
    <w:sectPr w:rsidR="003E512A" w:rsidRPr="00D10D48" w:rsidSect="00D10D48">
      <w:pgSz w:w="16838" w:h="11906" w:orient="landscape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4DAF" w14:textId="77777777" w:rsidR="00286FAC" w:rsidRDefault="00286FAC"/>
  </w:endnote>
  <w:endnote w:type="continuationSeparator" w:id="0">
    <w:p w14:paraId="001C8AAE" w14:textId="77777777" w:rsidR="00286FAC" w:rsidRDefault="00286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B962" w14:textId="77777777" w:rsidR="00286FAC" w:rsidRDefault="00286FAC"/>
  </w:footnote>
  <w:footnote w:type="continuationSeparator" w:id="0">
    <w:p w14:paraId="160CE6E9" w14:textId="77777777" w:rsidR="00286FAC" w:rsidRDefault="00286F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5D"/>
    <w:rsid w:val="000260EA"/>
    <w:rsid w:val="00062BA5"/>
    <w:rsid w:val="00064436"/>
    <w:rsid w:val="00083888"/>
    <w:rsid w:val="000C4ACA"/>
    <w:rsid w:val="000E0C1B"/>
    <w:rsid w:val="000F65BC"/>
    <w:rsid w:val="00125DA5"/>
    <w:rsid w:val="00155EE8"/>
    <w:rsid w:val="00187703"/>
    <w:rsid w:val="001B121E"/>
    <w:rsid w:val="001C3D57"/>
    <w:rsid w:val="0022165A"/>
    <w:rsid w:val="00230F29"/>
    <w:rsid w:val="0025255D"/>
    <w:rsid w:val="00286FAC"/>
    <w:rsid w:val="002A1646"/>
    <w:rsid w:val="002B2D07"/>
    <w:rsid w:val="002C19F5"/>
    <w:rsid w:val="002D1F1B"/>
    <w:rsid w:val="00310044"/>
    <w:rsid w:val="00344E03"/>
    <w:rsid w:val="00356377"/>
    <w:rsid w:val="00380ECF"/>
    <w:rsid w:val="00396389"/>
    <w:rsid w:val="003E04F1"/>
    <w:rsid w:val="003E512A"/>
    <w:rsid w:val="004463ED"/>
    <w:rsid w:val="004621AA"/>
    <w:rsid w:val="00466E7B"/>
    <w:rsid w:val="00474B65"/>
    <w:rsid w:val="004A40CD"/>
    <w:rsid w:val="004D4247"/>
    <w:rsid w:val="00523F4F"/>
    <w:rsid w:val="0055099F"/>
    <w:rsid w:val="00552938"/>
    <w:rsid w:val="0057507A"/>
    <w:rsid w:val="005877FF"/>
    <w:rsid w:val="00590842"/>
    <w:rsid w:val="005B667B"/>
    <w:rsid w:val="005F0C50"/>
    <w:rsid w:val="00612BDB"/>
    <w:rsid w:val="006325F1"/>
    <w:rsid w:val="0068082A"/>
    <w:rsid w:val="006A4948"/>
    <w:rsid w:val="006C268E"/>
    <w:rsid w:val="006C569A"/>
    <w:rsid w:val="007566E6"/>
    <w:rsid w:val="00756EF3"/>
    <w:rsid w:val="00775A80"/>
    <w:rsid w:val="007D5F5E"/>
    <w:rsid w:val="00805A4A"/>
    <w:rsid w:val="0083363D"/>
    <w:rsid w:val="008544BE"/>
    <w:rsid w:val="008669C3"/>
    <w:rsid w:val="008C23DE"/>
    <w:rsid w:val="008C4CDC"/>
    <w:rsid w:val="008F67FE"/>
    <w:rsid w:val="009051B4"/>
    <w:rsid w:val="009113AE"/>
    <w:rsid w:val="00925343"/>
    <w:rsid w:val="009274B7"/>
    <w:rsid w:val="00961EAF"/>
    <w:rsid w:val="0096473A"/>
    <w:rsid w:val="009E7772"/>
    <w:rsid w:val="009F04B3"/>
    <w:rsid w:val="00A117D8"/>
    <w:rsid w:val="00A15291"/>
    <w:rsid w:val="00AA6722"/>
    <w:rsid w:val="00B021D3"/>
    <w:rsid w:val="00B11BA9"/>
    <w:rsid w:val="00B151A5"/>
    <w:rsid w:val="00BF19AA"/>
    <w:rsid w:val="00C05B80"/>
    <w:rsid w:val="00C66AAB"/>
    <w:rsid w:val="00CC2832"/>
    <w:rsid w:val="00D02471"/>
    <w:rsid w:val="00D10D48"/>
    <w:rsid w:val="00D310BE"/>
    <w:rsid w:val="00D44688"/>
    <w:rsid w:val="00D66602"/>
    <w:rsid w:val="00DA3ABD"/>
    <w:rsid w:val="00DA4F54"/>
    <w:rsid w:val="00DB49F2"/>
    <w:rsid w:val="00DE1CB3"/>
    <w:rsid w:val="00E74011"/>
    <w:rsid w:val="00E745D2"/>
    <w:rsid w:val="00E75A03"/>
    <w:rsid w:val="00E93516"/>
    <w:rsid w:val="00EC7206"/>
    <w:rsid w:val="00ED2AF1"/>
    <w:rsid w:val="00ED2D1D"/>
    <w:rsid w:val="00EE692A"/>
    <w:rsid w:val="00EF3336"/>
    <w:rsid w:val="00F415F6"/>
    <w:rsid w:val="00FA1D4A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EBE23"/>
  <w15:docId w15:val="{3DA2C1D5-16D7-4AAB-B3A9-930CCCC6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5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255D"/>
    <w:rPr>
      <w:b/>
      <w:bCs/>
    </w:rPr>
  </w:style>
  <w:style w:type="character" w:styleId="a5">
    <w:name w:val="Hyperlink"/>
    <w:basedOn w:val="a0"/>
    <w:uiPriority w:val="99"/>
    <w:semiHidden/>
    <w:unhideWhenUsed/>
    <w:rsid w:val="002525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4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443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4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64436"/>
    <w:rPr>
      <w:sz w:val="18"/>
      <w:szCs w:val="18"/>
    </w:rPr>
  </w:style>
  <w:style w:type="table" w:styleId="aa">
    <w:name w:val="Table Grid"/>
    <w:basedOn w:val="a1"/>
    <w:uiPriority w:val="39"/>
    <w:rsid w:val="00A1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5699-4204-4454-8BD3-4633B379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昕彤</dc:creator>
  <cp:lastModifiedBy>朱 婧宜</cp:lastModifiedBy>
  <cp:revision>4</cp:revision>
  <dcterms:created xsi:type="dcterms:W3CDTF">2022-03-01T13:53:00Z</dcterms:created>
  <dcterms:modified xsi:type="dcterms:W3CDTF">2023-09-19T16:36:00Z</dcterms:modified>
</cp:coreProperties>
</file>