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校辩论队研究生报名表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93"/>
        <w:gridCol w:w="1383"/>
        <w:gridCol w:w="1383"/>
        <w:gridCol w:w="98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专业年级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照片（一寸证件照）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QQ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参赛经历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（必填）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（即所有参赛经历，无论是否有成绩。校级以上实体赛，不包括校赛；或</w:t>
            </w:r>
            <w:r>
              <w:rPr>
                <w:rFonts w:ascii="宋体" w:hAnsi="宋体" w:eastAsia="宋体"/>
                <w:sz w:val="24"/>
                <w:szCs w:val="24"/>
              </w:rPr>
              <w:t>32队及以上网辩赛事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。格式“比赛年份</w:t>
            </w:r>
            <w:r>
              <w:rPr>
                <w:rFonts w:ascii="宋体" w:hAnsi="宋体" w:eastAsia="宋体"/>
                <w:sz w:val="24"/>
                <w:szCs w:val="24"/>
              </w:rPr>
              <w:t>-赛事全称-实体赛赛事级别（网辩赛赛事规模））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获奖经历（必填）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（只写八强以上名次和全程最佳辩手，不含单场最佳、优秀奖、最佳风尚奖等。格式“比赛年份</w:t>
            </w:r>
            <w:r>
              <w:rPr>
                <w:rFonts w:ascii="宋体" w:hAnsi="宋体" w:eastAsia="宋体"/>
                <w:sz w:val="24"/>
                <w:szCs w:val="24"/>
              </w:rPr>
              <w:t>-赛事全称-实体赛赛事级别（网辩赛赛事规模）-名次或荣誉”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带队经历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（是否担任过教练、队长、副队长职务，不含指导单场比赛。格式“队伍名称</w:t>
            </w:r>
            <w:r>
              <w:rPr>
                <w:rFonts w:ascii="宋体" w:hAnsi="宋体" w:eastAsia="宋体"/>
                <w:sz w:val="24"/>
                <w:szCs w:val="24"/>
              </w:rPr>
              <w:t>-担任职务-任职年限-带队成绩”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比赛判准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（尽可能详细）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未来规划</w:t>
            </w:r>
          </w:p>
        </w:tc>
        <w:tc>
          <w:tcPr>
            <w:tcW w:w="702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4"/>
              </w:rPr>
              <w:t>学年的课程安排、实习计划、考证计划等事项计划，能否保证充足时间参与校队活动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如能否全身心参与赛程一至二个月的大型赛事，在比赛资源充足的情况下，每学期愿意参与多少轮比赛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等）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AC"/>
    <w:rsid w:val="00205322"/>
    <w:rsid w:val="008609A2"/>
    <w:rsid w:val="00D05A4E"/>
    <w:rsid w:val="00F803AC"/>
    <w:rsid w:val="FFE7E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21</TotalTime>
  <ScaleCrop>false</ScaleCrop>
  <LinksUpToDate>false</LinksUpToDate>
  <CharactersWithSpaces>387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2021-05-06T15:50:00Z</dcterms:created>
  <dc:creator>H Yuki</dc:creator>
  <cp:lastModifiedBy>WPS_1656946154</cp:lastModifiedBy>
  <dcterms:modified xsi:type="dcterms:W3CDTF">2024-04-03T17:31:28Z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ED1071A491310B8DF0210D66BDA586C1_42</vt:lpwstr>
  </property>
</Properties>
</file>