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809E1" w14:textId="735CAFA0" w:rsidR="00BB3C78" w:rsidRPr="00BB3C78" w:rsidRDefault="00BB3C78" w:rsidP="00BB3C78">
      <w:pPr>
        <w:spacing w:line="460" w:lineRule="exact"/>
        <w:rPr>
          <w:rFonts w:ascii="仿宋_GB2312" w:eastAsia="仿宋_GB2312" w:hAnsiTheme="minorEastAsia" w:cs="仿宋"/>
          <w:sz w:val="36"/>
          <w:szCs w:val="36"/>
        </w:rPr>
      </w:pPr>
      <w:r w:rsidRPr="00BB3C78">
        <w:rPr>
          <w:rFonts w:ascii="仿宋_GB2312" w:eastAsia="仿宋_GB2312" w:hAnsiTheme="minorEastAsia" w:cs="仿宋" w:hint="eastAsia"/>
          <w:sz w:val="36"/>
          <w:szCs w:val="36"/>
        </w:rPr>
        <w:t>附件7</w:t>
      </w:r>
    </w:p>
    <w:p w14:paraId="1F6FC698" w14:textId="09C26FCF" w:rsidR="00AB69FA" w:rsidRPr="00E5517E" w:rsidRDefault="0061452C" w:rsidP="00E5517E">
      <w:pPr>
        <w:spacing w:beforeLines="50" w:before="156" w:line="460" w:lineRule="exact"/>
        <w:jc w:val="center"/>
        <w:rPr>
          <w:rFonts w:ascii="方正小标宋简体" w:eastAsia="方正小标宋简体" w:hAnsiTheme="majorEastAsia" w:cs="仿宋"/>
          <w:sz w:val="36"/>
          <w:szCs w:val="36"/>
        </w:rPr>
      </w:pPr>
      <w:r w:rsidRPr="00E5517E">
        <w:rPr>
          <w:rFonts w:ascii="方正小标宋简体" w:eastAsia="方正小标宋简体" w:hAnsiTheme="majorEastAsia" w:cs="仿宋" w:hint="eastAsia"/>
          <w:sz w:val="36"/>
          <w:szCs w:val="36"/>
        </w:rPr>
        <w:t>2020</w:t>
      </w:r>
      <w:r w:rsidR="00201B0D" w:rsidRPr="00E5517E">
        <w:rPr>
          <w:rFonts w:ascii="方正小标宋简体" w:eastAsia="方正小标宋简体" w:hAnsiTheme="majorEastAsia" w:cs="仿宋" w:hint="eastAsia"/>
          <w:sz w:val="36"/>
          <w:szCs w:val="36"/>
        </w:rPr>
        <w:t>—</w:t>
      </w:r>
      <w:r w:rsidRPr="00E5517E">
        <w:rPr>
          <w:rFonts w:ascii="方正小标宋简体" w:eastAsia="方正小标宋简体" w:hAnsiTheme="majorEastAsia" w:cs="仿宋" w:hint="eastAsia"/>
          <w:sz w:val="36"/>
          <w:szCs w:val="36"/>
        </w:rPr>
        <w:t>2021</w:t>
      </w:r>
      <w:r w:rsidR="00201B0D" w:rsidRPr="00E5517E">
        <w:rPr>
          <w:rFonts w:ascii="方正小标宋简体" w:eastAsia="方正小标宋简体" w:hAnsiTheme="majorEastAsia" w:cs="仿宋" w:hint="eastAsia"/>
          <w:sz w:val="36"/>
          <w:szCs w:val="36"/>
        </w:rPr>
        <w:t>学年“十佳志愿公益项目”</w:t>
      </w:r>
    </w:p>
    <w:p w14:paraId="1E226DCB" w14:textId="77777777" w:rsidR="00AB69FA" w:rsidRPr="00E5517E" w:rsidRDefault="00201B0D" w:rsidP="00E5517E">
      <w:pPr>
        <w:spacing w:afterLines="50" w:after="156" w:line="460" w:lineRule="exact"/>
        <w:jc w:val="center"/>
        <w:rPr>
          <w:rFonts w:ascii="方正小标宋简体" w:eastAsia="方正小标宋简体" w:hAnsiTheme="majorEastAsia" w:cs="仿宋"/>
          <w:sz w:val="36"/>
          <w:szCs w:val="36"/>
        </w:rPr>
      </w:pPr>
      <w:r w:rsidRPr="00E5517E">
        <w:rPr>
          <w:rFonts w:ascii="方正小标宋简体" w:eastAsia="方正小标宋简体" w:hAnsiTheme="majorEastAsia" w:cs="仿宋" w:hint="eastAsia"/>
          <w:sz w:val="36"/>
          <w:szCs w:val="36"/>
        </w:rPr>
        <w:t>评选办法</w:t>
      </w:r>
    </w:p>
    <w:p w14:paraId="29DABD8B" w14:textId="77777777" w:rsidR="00AB69FA" w:rsidRDefault="00201B0D" w:rsidP="00E5517E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5517E">
        <w:rPr>
          <w:rFonts w:ascii="黑体" w:eastAsia="黑体" w:hAnsi="黑体" w:hint="eastAsia"/>
          <w:b/>
          <w:bCs/>
          <w:sz w:val="32"/>
          <w:szCs w:val="32"/>
        </w:rPr>
        <w:t>第一条</w:t>
      </w:r>
      <w:r w:rsidRPr="007E6072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Pr="00E5517E">
        <w:rPr>
          <w:rFonts w:ascii="仿宋_GB2312" w:eastAsia="仿宋_GB2312" w:hAnsi="仿宋" w:hint="eastAsia"/>
          <w:sz w:val="28"/>
          <w:szCs w:val="28"/>
        </w:rPr>
        <w:t>“十佳志愿公益项目”参评对象为我校各级学生志愿服务组织、学生团队拥有的志愿公益项目。</w:t>
      </w:r>
    </w:p>
    <w:p w14:paraId="47A64B32" w14:textId="77777777" w:rsidR="00AB69FA" w:rsidRDefault="00201B0D" w:rsidP="00E5517E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5517E">
        <w:rPr>
          <w:rFonts w:ascii="黑体" w:eastAsia="黑体" w:hAnsi="黑体" w:hint="eastAsia"/>
          <w:b/>
          <w:bCs/>
          <w:sz w:val="32"/>
          <w:szCs w:val="32"/>
        </w:rPr>
        <w:t>第二条</w:t>
      </w:r>
      <w:r w:rsidRPr="007E6072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Pr="00E5517E">
        <w:rPr>
          <w:rFonts w:ascii="仿宋_GB2312" w:eastAsia="仿宋_GB2312" w:hAnsi="仿宋" w:hint="eastAsia"/>
          <w:sz w:val="28"/>
          <w:szCs w:val="28"/>
        </w:rPr>
        <w:t>参赛项目原则上需在参赛当年已经实施，在新冠肺炎战疫期间有突出贡献项目可优先入围。已获得历届项目大赛、公益创业大赛的金、银、铜奖项目不得申报。</w:t>
      </w:r>
    </w:p>
    <w:p w14:paraId="519FA4DD" w14:textId="77777777" w:rsidR="00AB69FA" w:rsidRPr="00E5517E" w:rsidRDefault="00201B0D" w:rsidP="00E5517E">
      <w:pPr>
        <w:pStyle w:val="a9"/>
        <w:shd w:val="clear" w:color="auto" w:fill="FFFFFF"/>
        <w:spacing w:before="0" w:beforeAutospacing="0" w:after="0" w:afterAutospacing="0" w:line="460" w:lineRule="exact"/>
        <w:ind w:firstLineChars="200" w:firstLine="643"/>
        <w:rPr>
          <w:rFonts w:ascii="仿宋_GB2312" w:eastAsia="仿宋_GB2312" w:hAnsi="仿宋" w:cs="Times New Roman"/>
          <w:kern w:val="2"/>
          <w:sz w:val="28"/>
          <w:szCs w:val="28"/>
        </w:rPr>
      </w:pPr>
      <w:r w:rsidRPr="00E5517E">
        <w:rPr>
          <w:rFonts w:ascii="黑体" w:eastAsia="黑体" w:hAnsi="黑体" w:cs="Times New Roman" w:hint="eastAsia"/>
          <w:b/>
          <w:bCs/>
          <w:kern w:val="2"/>
          <w:sz w:val="32"/>
          <w:szCs w:val="32"/>
        </w:rPr>
        <w:t>第三条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5517E">
        <w:rPr>
          <w:rFonts w:ascii="仿宋_GB2312" w:eastAsia="仿宋_GB2312" w:hAnsi="仿宋" w:cs="Times New Roman" w:hint="eastAsia"/>
          <w:kern w:val="2"/>
          <w:sz w:val="28"/>
          <w:szCs w:val="28"/>
        </w:rPr>
        <w:t>项目目标明确。项目经过充分的调研论证，目标清晰合理，能够提升志愿服务的社会参与度，服务安排科学，能推动解决相关社会难题。</w:t>
      </w:r>
    </w:p>
    <w:p w14:paraId="74849B1B" w14:textId="77777777" w:rsidR="00AB69FA" w:rsidRPr="00E5517E" w:rsidRDefault="00201B0D" w:rsidP="00E5517E">
      <w:pPr>
        <w:pStyle w:val="a9"/>
        <w:shd w:val="clear" w:color="auto" w:fill="FFFFFF"/>
        <w:spacing w:before="0" w:beforeAutospacing="0" w:after="0" w:afterAutospacing="0" w:line="460" w:lineRule="exact"/>
        <w:ind w:firstLineChars="200" w:firstLine="643"/>
        <w:rPr>
          <w:rFonts w:ascii="仿宋_GB2312" w:eastAsia="仿宋_GB2312" w:hAnsi="仿宋" w:cs="Times New Roman"/>
          <w:kern w:val="2"/>
          <w:sz w:val="28"/>
          <w:szCs w:val="28"/>
        </w:rPr>
      </w:pPr>
      <w:r w:rsidRPr="00E5517E">
        <w:rPr>
          <w:rFonts w:ascii="黑体" w:eastAsia="黑体" w:hAnsi="黑体" w:cs="Times New Roman" w:hint="eastAsia"/>
          <w:b/>
          <w:bCs/>
          <w:kern w:val="2"/>
          <w:sz w:val="32"/>
          <w:szCs w:val="32"/>
        </w:rPr>
        <w:t>第四条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5517E">
        <w:rPr>
          <w:rFonts w:ascii="仿宋_GB2312" w:eastAsia="仿宋_GB2312" w:hAnsi="仿宋" w:cs="Times New Roman" w:hint="eastAsia"/>
          <w:kern w:val="2"/>
          <w:sz w:val="28"/>
          <w:szCs w:val="28"/>
        </w:rPr>
        <w:t>服务内容合理。服务群体具有代表性，是社会亟需关爱服务的类别，服务方式恰当有效，服务时间和次数安排较为合理，能够满足服务对象的切实需求。</w:t>
      </w:r>
    </w:p>
    <w:p w14:paraId="1E3F5F6F" w14:textId="3D029C6B" w:rsidR="00AB69FA" w:rsidRPr="00E5517E" w:rsidRDefault="00201B0D" w:rsidP="00E5517E">
      <w:pPr>
        <w:pStyle w:val="a9"/>
        <w:shd w:val="clear" w:color="auto" w:fill="FFFFFF"/>
        <w:spacing w:before="0" w:beforeAutospacing="0" w:after="0" w:afterAutospacing="0" w:line="460" w:lineRule="exact"/>
        <w:ind w:firstLineChars="200" w:firstLine="643"/>
        <w:rPr>
          <w:rFonts w:ascii="仿宋_GB2312" w:eastAsia="仿宋_GB2312" w:hAnsi="仿宋" w:cs="Times New Roman"/>
          <w:kern w:val="2"/>
          <w:sz w:val="28"/>
          <w:szCs w:val="28"/>
        </w:rPr>
      </w:pPr>
      <w:r w:rsidRPr="00E5517E">
        <w:rPr>
          <w:rFonts w:ascii="黑体" w:eastAsia="黑体" w:hAnsi="黑体" w:cs="Times New Roman" w:hint="eastAsia"/>
          <w:b/>
          <w:bCs/>
          <w:kern w:val="2"/>
          <w:sz w:val="32"/>
          <w:szCs w:val="32"/>
        </w:rPr>
        <w:t>第五条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5517E">
        <w:rPr>
          <w:rFonts w:ascii="仿宋_GB2312" w:eastAsia="仿宋_GB2312" w:hAnsi="仿宋" w:cs="Times New Roman" w:hint="eastAsia"/>
          <w:kern w:val="2"/>
          <w:sz w:val="28"/>
          <w:szCs w:val="28"/>
        </w:rPr>
        <w:t>项目管理规范。项目有计划有总结，实施过程体现了招募培训、注册登记、服务管理、记录认证、激励保障、宣传推广等内容，有较强的志愿参与性；项目经费预算合理，支出款项符合规范，资金管理公开透明；制定并开展项目评估，评价较高。</w:t>
      </w:r>
    </w:p>
    <w:p w14:paraId="003CEC49" w14:textId="77777777" w:rsidR="00AB69FA" w:rsidRPr="00E5517E" w:rsidRDefault="00201B0D" w:rsidP="00E5517E">
      <w:pPr>
        <w:pStyle w:val="a9"/>
        <w:shd w:val="clear" w:color="auto" w:fill="FFFFFF"/>
        <w:spacing w:before="0" w:beforeAutospacing="0" w:after="0" w:afterAutospacing="0" w:line="460" w:lineRule="exact"/>
        <w:ind w:firstLineChars="200" w:firstLine="643"/>
        <w:rPr>
          <w:rFonts w:ascii="仿宋_GB2312" w:eastAsia="仿宋_GB2312" w:hAnsi="仿宋" w:cs="Times New Roman"/>
          <w:kern w:val="2"/>
          <w:sz w:val="28"/>
          <w:szCs w:val="28"/>
        </w:rPr>
      </w:pPr>
      <w:r w:rsidRPr="00E5517E">
        <w:rPr>
          <w:rFonts w:ascii="黑体" w:eastAsia="黑体" w:hAnsi="黑体" w:cs="Times New Roman" w:hint="eastAsia"/>
          <w:b/>
          <w:bCs/>
          <w:kern w:val="2"/>
          <w:sz w:val="32"/>
          <w:szCs w:val="32"/>
        </w:rPr>
        <w:t>第六条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5517E">
        <w:rPr>
          <w:rFonts w:ascii="仿宋_GB2312" w:eastAsia="仿宋_GB2312" w:hAnsi="仿宋" w:cs="Times New Roman" w:hint="eastAsia"/>
          <w:kern w:val="2"/>
          <w:sz w:val="28"/>
          <w:szCs w:val="28"/>
        </w:rPr>
        <w:t>运营保障规范。项目具有清晰的运营模式，有社会各方支持，保障有力；项目运营机构或团队核心成员不少于</w:t>
      </w:r>
      <w:r w:rsidRPr="00E5517E">
        <w:rPr>
          <w:rFonts w:ascii="仿宋_GB2312" w:eastAsia="仿宋_GB2312" w:hAnsi="仿宋" w:cs="Times New Roman"/>
          <w:kern w:val="2"/>
          <w:sz w:val="28"/>
          <w:szCs w:val="28"/>
        </w:rPr>
        <w:t>3人，组织团队相对稳定，能够定期召开会议，有民主决策机制，有相对固定的办公场所。</w:t>
      </w:r>
    </w:p>
    <w:p w14:paraId="3C416085" w14:textId="77777777" w:rsidR="00AB69FA" w:rsidRPr="00E5517E" w:rsidRDefault="00201B0D" w:rsidP="00E5517E">
      <w:pPr>
        <w:pStyle w:val="a9"/>
        <w:shd w:val="clear" w:color="auto" w:fill="FFFFFF"/>
        <w:spacing w:before="0" w:beforeAutospacing="0" w:after="0" w:afterAutospacing="0" w:line="460" w:lineRule="exact"/>
        <w:ind w:firstLineChars="200" w:firstLine="643"/>
        <w:rPr>
          <w:rFonts w:ascii="仿宋_GB2312" w:eastAsia="仿宋_GB2312" w:hAnsi="仿宋" w:cs="Times New Roman"/>
          <w:kern w:val="2"/>
          <w:sz w:val="28"/>
          <w:szCs w:val="28"/>
        </w:rPr>
      </w:pPr>
      <w:r w:rsidRPr="00E5517E">
        <w:rPr>
          <w:rFonts w:ascii="黑体" w:eastAsia="黑体" w:hAnsi="黑体" w:cs="Times New Roman" w:hint="eastAsia"/>
          <w:b/>
          <w:bCs/>
          <w:kern w:val="2"/>
          <w:sz w:val="32"/>
          <w:szCs w:val="32"/>
        </w:rPr>
        <w:t>第七条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5517E">
        <w:rPr>
          <w:rFonts w:ascii="仿宋_GB2312" w:eastAsia="仿宋_GB2312" w:hAnsi="仿宋" w:cs="Times New Roman" w:hint="eastAsia"/>
          <w:kern w:val="2"/>
          <w:sz w:val="28"/>
          <w:szCs w:val="28"/>
        </w:rPr>
        <w:t>社会影响力大。能够得到受益对象和有关党政部门认可，参与人员评价较高。注重传统媒体和新媒体宣传，新闻宣传报道广泛，社会各界反响良好，具有较强的社会影响力和公信力。</w:t>
      </w:r>
    </w:p>
    <w:p w14:paraId="3320AA68" w14:textId="77777777" w:rsidR="00AB69FA" w:rsidRPr="00E5517E" w:rsidRDefault="00201B0D" w:rsidP="00E5517E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E5517E">
        <w:rPr>
          <w:rFonts w:ascii="黑体" w:eastAsia="黑体" w:hAnsi="黑体" w:hint="eastAsia"/>
          <w:b/>
          <w:bCs/>
          <w:sz w:val="32"/>
          <w:szCs w:val="32"/>
        </w:rPr>
        <w:t>第八条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5517E">
        <w:rPr>
          <w:rFonts w:ascii="仿宋_GB2312" w:eastAsia="仿宋_GB2312" w:hAnsi="仿宋" w:hint="eastAsia"/>
          <w:sz w:val="28"/>
          <w:szCs w:val="28"/>
        </w:rPr>
        <w:t>本办法解释权归中南财经政法大学志愿者协会所有。</w:t>
      </w:r>
    </w:p>
    <w:p w14:paraId="073622B7" w14:textId="77777777" w:rsidR="00AB69FA" w:rsidRPr="00E5517E" w:rsidRDefault="00AB69FA" w:rsidP="00E5517E">
      <w:pPr>
        <w:tabs>
          <w:tab w:val="left" w:pos="0"/>
        </w:tabs>
        <w:spacing w:line="460" w:lineRule="exact"/>
        <w:rPr>
          <w:rFonts w:ascii="仿宋_GB2312" w:eastAsia="仿宋_GB2312" w:hAnsi="仿宋"/>
          <w:sz w:val="28"/>
          <w:szCs w:val="28"/>
        </w:rPr>
      </w:pPr>
    </w:p>
    <w:p w14:paraId="42DE6C2B" w14:textId="48A867FF" w:rsidR="00AB69FA" w:rsidRPr="00E5517E" w:rsidRDefault="00201B0D" w:rsidP="00E5517E">
      <w:pPr>
        <w:spacing w:line="460" w:lineRule="exact"/>
        <w:ind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 w:rsidRPr="00E5517E">
        <w:rPr>
          <w:rFonts w:ascii="仿宋_GB2312" w:eastAsia="仿宋_GB2312" w:hAnsi="仿宋" w:hint="eastAsia"/>
          <w:sz w:val="28"/>
          <w:szCs w:val="28"/>
        </w:rPr>
        <w:t>中南财经政法大学志愿者协会</w:t>
      </w:r>
    </w:p>
    <w:p w14:paraId="69E89578" w14:textId="40356F04" w:rsidR="00AB69FA" w:rsidRPr="00E5517E" w:rsidRDefault="000E5001" w:rsidP="000F18DB">
      <w:pPr>
        <w:spacing w:line="460" w:lineRule="exact"/>
        <w:ind w:rightChars="377" w:right="792" w:firstLineChars="200" w:firstLine="560"/>
        <w:jc w:val="right"/>
        <w:rPr>
          <w:rFonts w:ascii="仿宋_GB2312" w:eastAsia="仿宋_GB2312"/>
          <w:bCs/>
          <w:sz w:val="28"/>
          <w:szCs w:val="28"/>
        </w:rPr>
      </w:pPr>
      <w:r w:rsidRPr="00E5517E">
        <w:rPr>
          <w:rFonts w:ascii="仿宋_GB2312" w:eastAsia="仿宋_GB2312" w:hAnsi="仿宋"/>
          <w:sz w:val="28"/>
          <w:szCs w:val="28"/>
        </w:rPr>
        <w:t>2021</w:t>
      </w:r>
      <w:r w:rsidR="00201B0D" w:rsidRPr="00E5517E">
        <w:rPr>
          <w:rFonts w:ascii="仿宋_GB2312" w:eastAsia="仿宋_GB2312" w:hAnsi="仿宋"/>
          <w:sz w:val="28"/>
          <w:szCs w:val="28"/>
        </w:rPr>
        <w:t>年</w:t>
      </w:r>
      <w:r w:rsidR="000F18DB">
        <w:rPr>
          <w:rFonts w:ascii="仿宋_GB2312" w:eastAsia="仿宋_GB2312" w:hAnsi="仿宋" w:hint="eastAsia"/>
          <w:sz w:val="28"/>
          <w:szCs w:val="28"/>
        </w:rPr>
        <w:t>4</w:t>
      </w:r>
      <w:r w:rsidR="00201B0D" w:rsidRPr="00E5517E">
        <w:rPr>
          <w:rFonts w:ascii="仿宋_GB2312" w:eastAsia="仿宋_GB2312" w:hAnsi="仿宋"/>
          <w:sz w:val="28"/>
          <w:szCs w:val="28"/>
        </w:rPr>
        <w:t>月</w:t>
      </w:r>
      <w:r w:rsidR="000F18DB">
        <w:rPr>
          <w:rFonts w:ascii="仿宋_GB2312" w:eastAsia="仿宋_GB2312" w:hAnsi="仿宋" w:hint="eastAsia"/>
          <w:sz w:val="28"/>
          <w:szCs w:val="28"/>
        </w:rPr>
        <w:t>2</w:t>
      </w:r>
      <w:r w:rsidR="00201B0D" w:rsidRPr="00E5517E">
        <w:rPr>
          <w:rFonts w:ascii="仿宋_GB2312" w:eastAsia="仿宋_GB2312" w:hAnsi="仿宋"/>
          <w:sz w:val="28"/>
          <w:szCs w:val="28"/>
        </w:rPr>
        <w:t>日</w:t>
      </w:r>
    </w:p>
    <w:sectPr w:rsidR="00AB69FA" w:rsidRPr="00E55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88C4A" w14:textId="77777777" w:rsidR="00734953" w:rsidRDefault="00734953" w:rsidP="000E5001">
      <w:r>
        <w:separator/>
      </w:r>
    </w:p>
  </w:endnote>
  <w:endnote w:type="continuationSeparator" w:id="0">
    <w:p w14:paraId="36F2A716" w14:textId="77777777" w:rsidR="00734953" w:rsidRDefault="00734953" w:rsidP="000E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C5D69" w14:textId="77777777" w:rsidR="00734953" w:rsidRDefault="00734953" w:rsidP="000E5001">
      <w:r>
        <w:separator/>
      </w:r>
    </w:p>
  </w:footnote>
  <w:footnote w:type="continuationSeparator" w:id="0">
    <w:p w14:paraId="5CC194C4" w14:textId="77777777" w:rsidR="00734953" w:rsidRDefault="00734953" w:rsidP="000E5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D45"/>
    <w:rsid w:val="00077DA8"/>
    <w:rsid w:val="000E5001"/>
    <w:rsid w:val="000F18DB"/>
    <w:rsid w:val="00185AFB"/>
    <w:rsid w:val="0019541B"/>
    <w:rsid w:val="00201B0D"/>
    <w:rsid w:val="002663DC"/>
    <w:rsid w:val="002B3D71"/>
    <w:rsid w:val="002C3327"/>
    <w:rsid w:val="00381E52"/>
    <w:rsid w:val="003E3D45"/>
    <w:rsid w:val="003F2D5D"/>
    <w:rsid w:val="004944A3"/>
    <w:rsid w:val="00546E68"/>
    <w:rsid w:val="005B5983"/>
    <w:rsid w:val="0061452C"/>
    <w:rsid w:val="0066373E"/>
    <w:rsid w:val="00680A7B"/>
    <w:rsid w:val="00734953"/>
    <w:rsid w:val="007E6072"/>
    <w:rsid w:val="008B27C0"/>
    <w:rsid w:val="008D0B08"/>
    <w:rsid w:val="008F6291"/>
    <w:rsid w:val="00A33693"/>
    <w:rsid w:val="00AB69FA"/>
    <w:rsid w:val="00BB3C78"/>
    <w:rsid w:val="00C143F7"/>
    <w:rsid w:val="00CD640B"/>
    <w:rsid w:val="00CF6CCC"/>
    <w:rsid w:val="00D143CB"/>
    <w:rsid w:val="00D373CB"/>
    <w:rsid w:val="00DA78BB"/>
    <w:rsid w:val="00DB6194"/>
    <w:rsid w:val="00DD6E9B"/>
    <w:rsid w:val="00E5517E"/>
    <w:rsid w:val="00EE4970"/>
    <w:rsid w:val="00FA27FC"/>
    <w:rsid w:val="00FD06F3"/>
    <w:rsid w:val="04D32551"/>
    <w:rsid w:val="0A90209F"/>
    <w:rsid w:val="26416AA7"/>
    <w:rsid w:val="456B1334"/>
    <w:rsid w:val="510F7DE0"/>
    <w:rsid w:val="59681B8A"/>
    <w:rsid w:val="5B5A3E05"/>
    <w:rsid w:val="5DF62DC6"/>
    <w:rsid w:val="61F55F8C"/>
    <w:rsid w:val="75CA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1EFBD"/>
  <w15:docId w15:val="{9BFBA958-8F54-41B1-92E7-D00A0279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ca-21">
    <w:name w:val="ca-21"/>
    <w:rPr>
      <w:rFonts w:ascii="仿宋" w:eastAsia="仿宋" w:hAnsi="仿宋" w:cs="Times New Roman" w:hint="eastAsia"/>
      <w:b/>
      <w:bCs/>
      <w:color w:val="000000"/>
      <w:spacing w:val="-20"/>
      <w:sz w:val="28"/>
      <w:szCs w:val="2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ZUEL 小纸屑 H S J</dc:creator>
  <cp:lastModifiedBy>闫 宁波</cp:lastModifiedBy>
  <cp:revision>24</cp:revision>
  <dcterms:created xsi:type="dcterms:W3CDTF">2020-03-24T03:10:00Z</dcterms:created>
  <dcterms:modified xsi:type="dcterms:W3CDTF">2021-04-02T04:44:00Z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