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5E" w:rsidRPr="0036765E" w:rsidRDefault="0036765E" w:rsidP="0036765E">
      <w:pPr>
        <w:spacing w:afterLines="50"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D42FEC">
        <w:rPr>
          <w:rFonts w:asciiTheme="majorEastAsia" w:eastAsiaTheme="majorEastAsia" w:hAnsiTheme="majorEastAsia" w:hint="eastAsia"/>
          <w:b/>
          <w:sz w:val="36"/>
          <w:szCs w:val="36"/>
        </w:rPr>
        <w:t>中南财经政法大学学生社团精品课程结项申报表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716"/>
        <w:gridCol w:w="284"/>
        <w:gridCol w:w="1134"/>
        <w:gridCol w:w="1134"/>
        <w:gridCol w:w="155"/>
        <w:gridCol w:w="554"/>
        <w:gridCol w:w="1658"/>
      </w:tblGrid>
      <w:tr w:rsidR="0036765E" w:rsidRPr="00D42FEC" w:rsidTr="00337588">
        <w:trPr>
          <w:trHeight w:hRule="exact" w:val="515"/>
          <w:jc w:val="center"/>
        </w:trPr>
        <w:tc>
          <w:tcPr>
            <w:tcW w:w="1702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社团名称</w:t>
            </w:r>
          </w:p>
        </w:tc>
        <w:tc>
          <w:tcPr>
            <w:tcW w:w="6635" w:type="dxa"/>
            <w:gridSpan w:val="7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6765E" w:rsidRPr="00D42FEC" w:rsidTr="00337588">
        <w:trPr>
          <w:trHeight w:hRule="exact" w:val="515"/>
          <w:jc w:val="center"/>
        </w:trPr>
        <w:tc>
          <w:tcPr>
            <w:tcW w:w="1702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社团类型</w:t>
            </w:r>
          </w:p>
        </w:tc>
        <w:tc>
          <w:tcPr>
            <w:tcW w:w="1716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社团负责人</w:t>
            </w:r>
          </w:p>
        </w:tc>
        <w:tc>
          <w:tcPr>
            <w:tcW w:w="3501" w:type="dxa"/>
            <w:gridSpan w:val="4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6765E" w:rsidRPr="00D42FEC" w:rsidTr="00337588">
        <w:trPr>
          <w:trHeight w:hRule="exact" w:val="487"/>
          <w:jc w:val="center"/>
        </w:trPr>
        <w:tc>
          <w:tcPr>
            <w:tcW w:w="1702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课程名称</w:t>
            </w:r>
          </w:p>
        </w:tc>
        <w:tc>
          <w:tcPr>
            <w:tcW w:w="6635" w:type="dxa"/>
            <w:gridSpan w:val="7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36765E" w:rsidRPr="00D42FEC" w:rsidTr="00337588">
        <w:trPr>
          <w:trHeight w:hRule="exact" w:val="1058"/>
          <w:jc w:val="center"/>
        </w:trPr>
        <w:tc>
          <w:tcPr>
            <w:tcW w:w="1702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课程时间</w:t>
            </w:r>
          </w:p>
        </w:tc>
        <w:tc>
          <w:tcPr>
            <w:tcW w:w="6635" w:type="dxa"/>
            <w:gridSpan w:val="7"/>
            <w:vAlign w:val="center"/>
          </w:tcPr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hint="eastAsia"/>
                <w:sz w:val="24"/>
              </w:rPr>
              <w:t>(课程次数及每次课程的具体日期)</w:t>
            </w:r>
          </w:p>
        </w:tc>
      </w:tr>
      <w:tr w:rsidR="0036765E" w:rsidRPr="00D42FEC" w:rsidTr="00337588">
        <w:trPr>
          <w:trHeight w:hRule="exact" w:val="508"/>
          <w:jc w:val="center"/>
        </w:trPr>
        <w:tc>
          <w:tcPr>
            <w:tcW w:w="1702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hint="eastAsia"/>
                <w:sz w:val="24"/>
              </w:rPr>
              <w:t>课程总人数</w:t>
            </w:r>
          </w:p>
        </w:tc>
        <w:tc>
          <w:tcPr>
            <w:tcW w:w="6635" w:type="dxa"/>
            <w:gridSpan w:val="7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6765E" w:rsidRPr="00D42FEC" w:rsidTr="00337588">
        <w:trPr>
          <w:trHeight w:hRule="exact" w:val="481"/>
          <w:jc w:val="center"/>
        </w:trPr>
        <w:tc>
          <w:tcPr>
            <w:tcW w:w="1702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课程负责人</w:t>
            </w:r>
          </w:p>
        </w:tc>
        <w:tc>
          <w:tcPr>
            <w:tcW w:w="1716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邮箱</w:t>
            </w:r>
          </w:p>
        </w:tc>
        <w:tc>
          <w:tcPr>
            <w:tcW w:w="1658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6765E" w:rsidRPr="00D42FEC" w:rsidTr="00337588">
        <w:trPr>
          <w:trHeight w:hRule="exact" w:val="489"/>
          <w:jc w:val="center"/>
        </w:trPr>
        <w:tc>
          <w:tcPr>
            <w:tcW w:w="1702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课程指导老师</w:t>
            </w:r>
          </w:p>
        </w:tc>
        <w:tc>
          <w:tcPr>
            <w:tcW w:w="1716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</w:rPr>
              <w:t>邮箱</w:t>
            </w:r>
          </w:p>
        </w:tc>
        <w:tc>
          <w:tcPr>
            <w:tcW w:w="1658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6765E" w:rsidRPr="00D42FEC" w:rsidTr="00337588">
        <w:trPr>
          <w:trHeight w:val="1221"/>
          <w:jc w:val="center"/>
        </w:trPr>
        <w:tc>
          <w:tcPr>
            <w:tcW w:w="1702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hint="eastAsia"/>
                <w:sz w:val="24"/>
              </w:rPr>
              <w:t>成果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简介</w:t>
            </w:r>
          </w:p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（附页）</w:t>
            </w:r>
          </w:p>
        </w:tc>
        <w:tc>
          <w:tcPr>
            <w:tcW w:w="6635" w:type="dxa"/>
            <w:gridSpan w:val="7"/>
            <w:vAlign w:val="center"/>
          </w:tcPr>
          <w:p w:rsidR="0036765E" w:rsidRPr="00D42FEC" w:rsidRDefault="0036765E" w:rsidP="00337588">
            <w:pPr>
              <w:jc w:val="left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(包含课程内容、时间安排等，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>200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字左右)</w:t>
            </w:r>
          </w:p>
        </w:tc>
      </w:tr>
      <w:tr w:rsidR="0036765E" w:rsidRPr="00D42FEC" w:rsidTr="00337588">
        <w:trPr>
          <w:trHeight w:val="839"/>
          <w:jc w:val="center"/>
        </w:trPr>
        <w:tc>
          <w:tcPr>
            <w:tcW w:w="1702" w:type="dxa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经费</w:t>
            </w:r>
          </w:p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（附页）</w:t>
            </w:r>
          </w:p>
        </w:tc>
        <w:tc>
          <w:tcPr>
            <w:tcW w:w="6635" w:type="dxa"/>
            <w:gridSpan w:val="7"/>
            <w:vAlign w:val="center"/>
          </w:tcPr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(包括</w:t>
            </w:r>
            <w:r w:rsidRPr="00D42FEC">
              <w:rPr>
                <w:rFonts w:asciiTheme="majorEastAsia" w:eastAsiaTheme="majorEastAsia" w:hAnsiTheme="majorEastAsia" w:hint="eastAsia"/>
                <w:sz w:val="24"/>
              </w:rPr>
              <w:t>各类经费明细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)</w:t>
            </w:r>
          </w:p>
        </w:tc>
      </w:tr>
      <w:tr w:rsidR="0036765E" w:rsidRPr="00D42FEC" w:rsidTr="00337588">
        <w:trPr>
          <w:trHeight w:val="1318"/>
          <w:jc w:val="center"/>
        </w:trPr>
        <w:tc>
          <w:tcPr>
            <w:tcW w:w="1702" w:type="dxa"/>
            <w:vMerge w:val="restart"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hint="eastAsia"/>
                <w:sz w:val="24"/>
              </w:rPr>
              <w:t>课程</w:t>
            </w:r>
            <w:r w:rsidRPr="00D42FEC">
              <w:rPr>
                <w:rFonts w:asciiTheme="majorEastAsia" w:eastAsiaTheme="majorEastAsia" w:hAnsiTheme="majorEastAsia"/>
                <w:sz w:val="24"/>
              </w:rPr>
              <w:t>报告</w:t>
            </w:r>
          </w:p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（附页）</w:t>
            </w:r>
          </w:p>
        </w:tc>
        <w:tc>
          <w:tcPr>
            <w:tcW w:w="6635" w:type="dxa"/>
            <w:gridSpan w:val="7"/>
            <w:vAlign w:val="center"/>
          </w:tcPr>
          <w:p w:rsidR="0036765E" w:rsidRPr="00D42FEC" w:rsidRDefault="0036765E" w:rsidP="00337588">
            <w:pPr>
              <w:rPr>
                <w:rFonts w:asciiTheme="majorEastAsia" w:eastAsiaTheme="majorEastAsia" w:hAnsiTheme="majorEastAsia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(包括课程目标、具体的课程内容、授课方式等，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>2000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字以内)</w:t>
            </w:r>
          </w:p>
        </w:tc>
      </w:tr>
      <w:tr w:rsidR="0036765E" w:rsidRPr="00D42FEC" w:rsidTr="00337588">
        <w:trPr>
          <w:trHeight w:val="542"/>
          <w:jc w:val="center"/>
        </w:trPr>
        <w:tc>
          <w:tcPr>
            <w:tcW w:w="1702" w:type="dxa"/>
            <w:vMerge/>
            <w:vAlign w:val="center"/>
          </w:tcPr>
          <w:p w:rsidR="0036765E" w:rsidRPr="00D42FEC" w:rsidRDefault="0036765E" w:rsidP="003375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36765E" w:rsidRPr="00D42FEC" w:rsidRDefault="0036765E" w:rsidP="00337588">
            <w:pPr>
              <w:rPr>
                <w:rFonts w:asciiTheme="majorEastAsia" w:eastAsiaTheme="majorEastAsia" w:hAnsiTheme="majorEastAsia"/>
                <w:sz w:val="24"/>
              </w:rPr>
            </w:pPr>
            <w:r w:rsidRPr="00D42FEC">
              <w:rPr>
                <w:rFonts w:asciiTheme="majorEastAsia" w:eastAsiaTheme="majorEastAsia" w:hAnsiTheme="majorEastAsia" w:hint="eastAsia"/>
                <w:sz w:val="24"/>
              </w:rPr>
              <w:t>相关负责人签字</w:t>
            </w:r>
          </w:p>
        </w:tc>
        <w:tc>
          <w:tcPr>
            <w:tcW w:w="2423" w:type="dxa"/>
            <w:gridSpan w:val="3"/>
            <w:vAlign w:val="center"/>
          </w:tcPr>
          <w:p w:rsidR="0036765E" w:rsidRPr="00D42FEC" w:rsidRDefault="0036765E" w:rsidP="0033758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36765E" w:rsidRPr="00D42FEC" w:rsidRDefault="0036765E" w:rsidP="0033758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6765E" w:rsidRPr="00D42FEC" w:rsidTr="00337588">
        <w:trPr>
          <w:trHeight w:val="1922"/>
          <w:jc w:val="center"/>
        </w:trPr>
        <w:tc>
          <w:tcPr>
            <w:tcW w:w="8337" w:type="dxa"/>
            <w:gridSpan w:val="8"/>
          </w:tcPr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社团挂靠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单位及指导老师意见：</w:t>
            </w:r>
          </w:p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36765E" w:rsidRPr="00D42FEC" w:rsidRDefault="0036765E" w:rsidP="00337588">
            <w:pPr>
              <w:ind w:firstLineChars="2100" w:firstLine="5040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签字：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（盖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章）</w:t>
            </w:r>
          </w:p>
        </w:tc>
      </w:tr>
      <w:tr w:rsidR="0036765E" w:rsidRPr="00D42FEC" w:rsidTr="00337588">
        <w:trPr>
          <w:trHeight w:val="2106"/>
          <w:jc w:val="center"/>
        </w:trPr>
        <w:tc>
          <w:tcPr>
            <w:tcW w:w="8337" w:type="dxa"/>
            <w:gridSpan w:val="8"/>
          </w:tcPr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中南财经政法大学学生社团联合会意见：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</w:t>
            </w:r>
          </w:p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36765E" w:rsidRPr="00D42FEC" w:rsidRDefault="0036765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36765E" w:rsidRPr="00D42FEC" w:rsidRDefault="0036765E" w:rsidP="00337588">
            <w:pPr>
              <w:ind w:leftChars="2394" w:left="5027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签字：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（盖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章）</w:t>
            </w:r>
          </w:p>
        </w:tc>
      </w:tr>
    </w:tbl>
    <w:p w:rsidR="0036765E" w:rsidRDefault="0036765E"/>
    <w:sectPr w:rsidR="0036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B9" w:rsidRDefault="001C0DB9" w:rsidP="0036765E">
      <w:r>
        <w:separator/>
      </w:r>
    </w:p>
  </w:endnote>
  <w:endnote w:type="continuationSeparator" w:id="1">
    <w:p w:rsidR="001C0DB9" w:rsidRDefault="001C0DB9" w:rsidP="00367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B9" w:rsidRDefault="001C0DB9" w:rsidP="0036765E">
      <w:r>
        <w:separator/>
      </w:r>
    </w:p>
  </w:footnote>
  <w:footnote w:type="continuationSeparator" w:id="1">
    <w:p w:rsidR="001C0DB9" w:rsidRDefault="001C0DB9" w:rsidP="00367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65E"/>
    <w:rsid w:val="001C0DB9"/>
    <w:rsid w:val="0036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6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6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余秋廷</dc:creator>
  <cp:keywords/>
  <dc:description/>
  <cp:lastModifiedBy>余秋廷</cp:lastModifiedBy>
  <cp:revision>2</cp:revision>
  <dcterms:created xsi:type="dcterms:W3CDTF">2015-12-09T09:04:00Z</dcterms:created>
  <dcterms:modified xsi:type="dcterms:W3CDTF">2015-12-09T09:05:00Z</dcterms:modified>
</cp:coreProperties>
</file>