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CEF1" w14:textId="5DE00677" w:rsidR="00DF22DE" w:rsidRPr="007B3640" w:rsidRDefault="00DF22DE" w:rsidP="00DF22DE">
      <w:pPr>
        <w:spacing w:line="460" w:lineRule="exact"/>
        <w:rPr>
          <w:rFonts w:ascii="仿宋_GB2312" w:eastAsia="仿宋_GB2312" w:hAnsi="仿宋_GB2312" w:cs="Times New Roman"/>
          <w:sz w:val="36"/>
          <w:szCs w:val="36"/>
        </w:rPr>
      </w:pPr>
      <w:r w:rsidRPr="007B3640">
        <w:rPr>
          <w:rFonts w:ascii="仿宋_GB2312" w:eastAsia="仿宋_GB2312" w:hAnsi="仿宋_GB2312" w:cs="仿宋_GB2312" w:hint="eastAsia"/>
          <w:sz w:val="36"/>
          <w:szCs w:val="36"/>
          <w:lang w:bidi="ar"/>
        </w:rPr>
        <w:t>附件</w:t>
      </w:r>
      <w:r w:rsidRPr="007B3640">
        <w:rPr>
          <w:rFonts w:ascii="仿宋_GB2312" w:eastAsia="仿宋_GB2312" w:hAnsi="仿宋_GB2312" w:cs="仿宋_GB2312"/>
          <w:sz w:val="36"/>
          <w:szCs w:val="36"/>
          <w:lang w:bidi="ar"/>
        </w:rPr>
        <w:t>1</w:t>
      </w:r>
    </w:p>
    <w:p w14:paraId="0561D9B1" w14:textId="004E0335" w:rsidR="006D47AF" w:rsidRDefault="006D47AF" w:rsidP="00DF22DE">
      <w:pPr>
        <w:spacing w:beforeLines="50" w:before="156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6D47AF">
        <w:rPr>
          <w:rFonts w:ascii="方正小标宋简体" w:eastAsia="方正小标宋简体" w:hAnsi="方正小标宋简体"/>
          <w:sz w:val="36"/>
          <w:szCs w:val="36"/>
        </w:rPr>
        <w:t>2021—2022学年共青团工作“五四”综合表彰</w:t>
      </w:r>
    </w:p>
    <w:p w14:paraId="390EF3C7" w14:textId="2A907651" w:rsidR="00507CD3" w:rsidRDefault="007B3640" w:rsidP="00D77C9E">
      <w:pPr>
        <w:spacing w:afterLines="50" w:after="156"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 xml:space="preserve"> </w:t>
      </w:r>
      <w:r w:rsidR="006D47AF">
        <w:rPr>
          <w:rFonts w:ascii="方正小标宋简体" w:eastAsia="方正小标宋简体" w:hAnsi="方正小标宋简体" w:hint="eastAsia"/>
          <w:sz w:val="36"/>
          <w:szCs w:val="36"/>
        </w:rPr>
        <w:t>“最美团支书”评选活动</w:t>
      </w:r>
      <w:r w:rsidR="006D47AF" w:rsidRPr="006D47AF">
        <w:rPr>
          <w:rFonts w:ascii="方正小标宋简体" w:eastAsia="方正小标宋简体" w:hAnsi="方正小标宋简体" w:hint="eastAsia"/>
          <w:sz w:val="36"/>
          <w:szCs w:val="36"/>
        </w:rPr>
        <w:t>各</w:t>
      </w:r>
      <w:r w:rsidR="006D47AF" w:rsidRPr="006D47AF">
        <w:rPr>
          <w:rFonts w:ascii="方正小标宋简体" w:eastAsia="方正小标宋简体" w:hAnsi="方正小标宋简体"/>
          <w:sz w:val="36"/>
          <w:szCs w:val="36"/>
        </w:rPr>
        <w:t>学院名额分配表</w:t>
      </w:r>
    </w:p>
    <w:tbl>
      <w:tblPr>
        <w:tblStyle w:val="a3"/>
        <w:tblW w:w="8814" w:type="dxa"/>
        <w:jc w:val="center"/>
        <w:tblLook w:val="04A0" w:firstRow="1" w:lastRow="0" w:firstColumn="1" w:lastColumn="0" w:noHBand="0" w:noVBand="1"/>
      </w:tblPr>
      <w:tblGrid>
        <w:gridCol w:w="4407"/>
        <w:gridCol w:w="4407"/>
      </w:tblGrid>
      <w:tr w:rsidR="00D77C9E" w14:paraId="27373F84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26D32031" w14:textId="161D22E7" w:rsidR="00D77C9E" w:rsidRPr="006D47AF" w:rsidRDefault="00D77C9E" w:rsidP="00D77C9E">
            <w:pPr>
              <w:spacing w:line="460" w:lineRule="exact"/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 w:rsidRPr="006D47AF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4407" w:type="dxa"/>
            <w:vAlign w:val="center"/>
          </w:tcPr>
          <w:p w14:paraId="0C86B76B" w14:textId="76D0A8C5" w:rsidR="00D77C9E" w:rsidRPr="006D47AF" w:rsidRDefault="00D77C9E" w:rsidP="00D77C9E">
            <w:pPr>
              <w:spacing w:line="46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 w:rsidRPr="006D47AF">
              <w:rPr>
                <w:rFonts w:ascii="黑体" w:eastAsia="黑体" w:hAnsi="黑体" w:hint="eastAsia"/>
                <w:sz w:val="30"/>
                <w:szCs w:val="30"/>
              </w:rPr>
              <w:t>初审名额分配</w:t>
            </w:r>
          </w:p>
        </w:tc>
      </w:tr>
      <w:tr w:rsidR="00D77C9E" w14:paraId="0319DD26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1B285E82" w14:textId="287CA42F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4407" w:type="dxa"/>
            <w:vAlign w:val="center"/>
          </w:tcPr>
          <w:p w14:paraId="76BE719F" w14:textId="3A875FEB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</w:tr>
      <w:tr w:rsidR="00D77C9E" w14:paraId="74D0B515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12459C00" w14:textId="50B36C79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4407" w:type="dxa"/>
            <w:vAlign w:val="center"/>
          </w:tcPr>
          <w:p w14:paraId="137E7164" w14:textId="7677903C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</w:tr>
      <w:tr w:rsidR="00D77C9E" w14:paraId="23DA769D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05BFE9D5" w14:textId="0E555027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4407" w:type="dxa"/>
            <w:vAlign w:val="center"/>
          </w:tcPr>
          <w:p w14:paraId="2E7A45F4" w14:textId="63E55424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</w:tr>
      <w:tr w:rsidR="00D77C9E" w14:paraId="6DEA5FD2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0F0517C4" w14:textId="79F094BF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4407" w:type="dxa"/>
            <w:vAlign w:val="center"/>
          </w:tcPr>
          <w:p w14:paraId="516D6C8E" w14:textId="6FD9DD24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</w:tr>
      <w:tr w:rsidR="00D77C9E" w14:paraId="1B24FCF6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536AEC21" w14:textId="1D876683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4407" w:type="dxa"/>
            <w:vAlign w:val="center"/>
          </w:tcPr>
          <w:p w14:paraId="47F19D1B" w14:textId="140595C8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</w:tr>
      <w:tr w:rsidR="00D77C9E" w14:paraId="29196B93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75092F46" w14:textId="6E7484A2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4407" w:type="dxa"/>
            <w:vAlign w:val="center"/>
          </w:tcPr>
          <w:p w14:paraId="7C677C53" w14:textId="354FDC1E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</w:tr>
      <w:tr w:rsidR="00D77C9E" w14:paraId="5B54FDD9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4F409DC6" w14:textId="07111AEA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4407" w:type="dxa"/>
            <w:vAlign w:val="center"/>
          </w:tcPr>
          <w:p w14:paraId="7CF197AF" w14:textId="53BC4928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</w:tr>
      <w:tr w:rsidR="00D77C9E" w14:paraId="0825A756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669B4F9D" w14:textId="36423164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4407" w:type="dxa"/>
            <w:vAlign w:val="center"/>
          </w:tcPr>
          <w:p w14:paraId="6F4A1572" w14:textId="794F70B3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4</w:t>
            </w:r>
          </w:p>
        </w:tc>
      </w:tr>
      <w:tr w:rsidR="00D77C9E" w14:paraId="2F45BD37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27913788" w14:textId="246D8D84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4407" w:type="dxa"/>
            <w:vAlign w:val="center"/>
          </w:tcPr>
          <w:p w14:paraId="090C131C" w14:textId="77A375D0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</w:tr>
      <w:tr w:rsidR="00D77C9E" w14:paraId="17D56113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2178A89F" w14:textId="19DABFAC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4407" w:type="dxa"/>
            <w:vAlign w:val="center"/>
          </w:tcPr>
          <w:p w14:paraId="2CE993BC" w14:textId="54EBB741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</w:tr>
      <w:tr w:rsidR="00D77C9E" w14:paraId="0F7644A4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6FF9DE35" w14:textId="77F7DE3B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4407" w:type="dxa"/>
            <w:vAlign w:val="center"/>
          </w:tcPr>
          <w:p w14:paraId="5FCE7BF5" w14:textId="71E21AD7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</w:p>
        </w:tc>
      </w:tr>
      <w:tr w:rsidR="00D77C9E" w14:paraId="177947CC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47340ADD" w14:textId="7B1578D6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4407" w:type="dxa"/>
            <w:vAlign w:val="center"/>
          </w:tcPr>
          <w:p w14:paraId="32919E79" w14:textId="0A2CAF55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</w:tr>
      <w:tr w:rsidR="00D77C9E" w14:paraId="52A6CE39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22C42DA9" w14:textId="01C9B03E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4407" w:type="dxa"/>
            <w:vAlign w:val="center"/>
          </w:tcPr>
          <w:p w14:paraId="5B1869FC" w14:textId="6F4F01DB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</w:tr>
      <w:tr w:rsidR="00D77C9E" w14:paraId="1FFEDF93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64424D34" w14:textId="317AEFCC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4407" w:type="dxa"/>
            <w:vAlign w:val="center"/>
          </w:tcPr>
          <w:p w14:paraId="5E989E54" w14:textId="45070E51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</w:tr>
      <w:tr w:rsidR="00D77C9E" w14:paraId="144A0C52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0FD3C2D4" w14:textId="544E4492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文澜学院</w:t>
            </w:r>
          </w:p>
        </w:tc>
        <w:tc>
          <w:tcPr>
            <w:tcW w:w="4407" w:type="dxa"/>
            <w:vAlign w:val="center"/>
          </w:tcPr>
          <w:p w14:paraId="49E5E9E0" w14:textId="3ABD18A9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</w:tr>
      <w:tr w:rsidR="00D77C9E" w14:paraId="5E1F3A34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77C76660" w14:textId="59A96F40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4407" w:type="dxa"/>
            <w:vAlign w:val="center"/>
          </w:tcPr>
          <w:p w14:paraId="37AF60BE" w14:textId="0367E011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</w:tr>
      <w:tr w:rsidR="00D77C9E" w14:paraId="17E395DE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6F08CD48" w14:textId="541DDEC3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法律硕士教育中心</w:t>
            </w:r>
          </w:p>
        </w:tc>
        <w:tc>
          <w:tcPr>
            <w:tcW w:w="4407" w:type="dxa"/>
            <w:vAlign w:val="center"/>
          </w:tcPr>
          <w:p w14:paraId="3FB82EAE" w14:textId="430BA964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4</w:t>
            </w:r>
          </w:p>
        </w:tc>
      </w:tr>
      <w:tr w:rsidR="00D77C9E" w14:paraId="60416F2A" w14:textId="77777777" w:rsidTr="00D77C9E">
        <w:trPr>
          <w:trHeight w:val="555"/>
          <w:jc w:val="center"/>
        </w:trPr>
        <w:tc>
          <w:tcPr>
            <w:tcW w:w="4407" w:type="dxa"/>
            <w:vAlign w:val="center"/>
          </w:tcPr>
          <w:p w14:paraId="10F91229" w14:textId="18F7C9FD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创新型团支部、社团团支部</w:t>
            </w:r>
          </w:p>
        </w:tc>
        <w:tc>
          <w:tcPr>
            <w:tcW w:w="4407" w:type="dxa"/>
            <w:vAlign w:val="center"/>
          </w:tcPr>
          <w:p w14:paraId="3E3A5E53" w14:textId="316E4A87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</w:tr>
      <w:tr w:rsidR="00D77C9E" w14:paraId="69056954" w14:textId="77777777" w:rsidTr="00D77C9E">
        <w:trPr>
          <w:trHeight w:val="540"/>
          <w:jc w:val="center"/>
        </w:trPr>
        <w:tc>
          <w:tcPr>
            <w:tcW w:w="4407" w:type="dxa"/>
            <w:vAlign w:val="center"/>
          </w:tcPr>
          <w:p w14:paraId="4952965E" w14:textId="750CBF01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 w:rsidRPr="006D47AF">
              <w:rPr>
                <w:rFonts w:ascii="仿宋_GB2312" w:eastAsia="仿宋_GB2312" w:hAnsi="仿宋_GB2312" w:hint="eastAsia"/>
                <w:sz w:val="28"/>
                <w:szCs w:val="28"/>
              </w:rPr>
              <w:t>总计</w:t>
            </w:r>
          </w:p>
        </w:tc>
        <w:tc>
          <w:tcPr>
            <w:tcW w:w="4407" w:type="dxa"/>
            <w:vAlign w:val="center"/>
          </w:tcPr>
          <w:p w14:paraId="005F7483" w14:textId="6F2DF7C7" w:rsidR="00D77C9E" w:rsidRDefault="00D77C9E" w:rsidP="00D77C9E">
            <w:pPr>
              <w:spacing w:line="46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0</w:t>
            </w:r>
          </w:p>
        </w:tc>
      </w:tr>
    </w:tbl>
    <w:p w14:paraId="69702ABB" w14:textId="24357D0E" w:rsidR="007B3640" w:rsidRPr="007B3640" w:rsidRDefault="007B3640" w:rsidP="00D77C9E">
      <w:pPr>
        <w:spacing w:line="460" w:lineRule="exact"/>
        <w:jc w:val="center"/>
        <w:rPr>
          <w:rFonts w:ascii="仿宋_GB2312" w:eastAsia="仿宋_GB2312" w:hAnsi="仿宋_GB2312"/>
          <w:sz w:val="28"/>
          <w:szCs w:val="28"/>
        </w:rPr>
      </w:pPr>
      <w:r w:rsidRPr="007B3640">
        <w:rPr>
          <w:rFonts w:ascii="仿宋_GB2312" w:eastAsia="仿宋_GB2312" w:hAnsi="仿宋_GB2312"/>
          <w:sz w:val="28"/>
          <w:szCs w:val="28"/>
        </w:rPr>
        <w:t>共青团中南财经政法大学委员会二</w:t>
      </w:r>
      <w:r w:rsidRPr="007B3640">
        <w:rPr>
          <w:rFonts w:ascii="微软雅黑" w:eastAsia="微软雅黑" w:hAnsi="微软雅黑" w:cs="微软雅黑" w:hint="eastAsia"/>
          <w:sz w:val="28"/>
          <w:szCs w:val="28"/>
        </w:rPr>
        <w:t>〇</w:t>
      </w:r>
      <w:r w:rsidRPr="007B3640">
        <w:rPr>
          <w:rFonts w:ascii="仿宋_GB2312" w:eastAsia="仿宋_GB2312" w:hAnsi="仿宋_GB2312"/>
          <w:sz w:val="28"/>
          <w:szCs w:val="28"/>
        </w:rPr>
        <w:t>二二年制</w:t>
      </w:r>
    </w:p>
    <w:sectPr w:rsidR="007B3640" w:rsidRPr="007B3640" w:rsidSect="000B10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AF"/>
    <w:rsid w:val="000B10EF"/>
    <w:rsid w:val="00395DD7"/>
    <w:rsid w:val="005034C2"/>
    <w:rsid w:val="00507CD3"/>
    <w:rsid w:val="005F4D73"/>
    <w:rsid w:val="00637579"/>
    <w:rsid w:val="006D47AF"/>
    <w:rsid w:val="007B3640"/>
    <w:rsid w:val="00925042"/>
    <w:rsid w:val="00D77C9E"/>
    <w:rsid w:val="00D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9686"/>
  <w15:chartTrackingRefBased/>
  <w15:docId w15:val="{9EF4719A-418B-CB47-B7D0-AB5FEDFF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李恬瑶</dc:creator>
  <cp:keywords/>
  <dc:description/>
  <cp:lastModifiedBy>李恬瑶</cp:lastModifiedBy>
  <cp:revision>7</cp:revision>
  <dcterms:created xsi:type="dcterms:W3CDTF">2022-03-28T07:31:00Z</dcterms:created>
  <dcterms:modified xsi:type="dcterms:W3CDTF">2022-03-28T14:40:00Z</dcterms:modified>
</cp:coreProperties>
</file>