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49B" w:rsidRDefault="002F0CBB" w:rsidP="005D6517">
      <w:pPr>
        <w:widowControl/>
        <w:spacing w:line="460" w:lineRule="exact"/>
        <w:jc w:val="left"/>
        <w:rPr>
          <w:rFonts w:ascii="仿宋" w:eastAsia="仿宋" w:hAnsi="仿宋" w:cs="黑体"/>
          <w:b/>
          <w:color w:val="000000"/>
          <w:kern w:val="0"/>
          <w:sz w:val="32"/>
          <w:szCs w:val="32"/>
        </w:rPr>
      </w:pPr>
      <w:r>
        <w:rPr>
          <w:rFonts w:ascii="黑体" w:eastAsia="黑体" w:hAnsi="黑体" w:hint="eastAsia"/>
          <w:b/>
          <w:color w:val="000000"/>
          <w:kern w:val="0"/>
          <w:sz w:val="32"/>
          <w:szCs w:val="32"/>
        </w:rPr>
        <w:t>附件4</w:t>
      </w:r>
    </w:p>
    <w:p w:rsidR="0037749B" w:rsidRPr="005B6BC9" w:rsidRDefault="00787976" w:rsidP="005D6517">
      <w:pPr>
        <w:widowControl/>
        <w:spacing w:line="460" w:lineRule="exact"/>
        <w:jc w:val="center"/>
        <w:rPr>
          <w:rFonts w:ascii="方正小标宋简体" w:eastAsia="方正小标宋简体" w:hAnsi="仿宋" w:cs="黑体"/>
          <w:color w:val="000000"/>
          <w:kern w:val="0"/>
          <w:sz w:val="36"/>
          <w:szCs w:val="36"/>
        </w:rPr>
      </w:pPr>
      <w:r>
        <w:rPr>
          <w:rFonts w:ascii="方正小标宋简体" w:eastAsia="方正小标宋简体" w:hAnsi="仿宋" w:cs="黑体" w:hint="eastAsia"/>
          <w:color w:val="000000"/>
          <w:kern w:val="0"/>
          <w:sz w:val="36"/>
          <w:szCs w:val="36"/>
        </w:rPr>
        <w:t>中南财经政法大学</w:t>
      </w:r>
      <w:r w:rsidR="002F0CBB" w:rsidRPr="005B6BC9">
        <w:rPr>
          <w:rFonts w:ascii="方正小标宋简体" w:eastAsia="方正小标宋简体" w:hAnsi="仿宋" w:cs="黑体" w:hint="eastAsia"/>
          <w:color w:val="000000"/>
          <w:kern w:val="0"/>
          <w:sz w:val="36"/>
          <w:szCs w:val="36"/>
        </w:rPr>
        <w:t>“优秀志愿者协会”评比办法</w:t>
      </w:r>
    </w:p>
    <w:p w:rsidR="00F9299F" w:rsidRPr="005B6BC9" w:rsidRDefault="00F9299F" w:rsidP="005D6517">
      <w:pPr>
        <w:spacing w:line="460" w:lineRule="exact"/>
        <w:jc w:val="center"/>
        <w:rPr>
          <w:rFonts w:ascii="黑体" w:eastAsia="黑体" w:hAnsi="黑体" w:cs="仿宋_GB2312"/>
          <w:b/>
          <w:sz w:val="32"/>
          <w:szCs w:val="32"/>
        </w:rPr>
      </w:pPr>
      <w:bookmarkStart w:id="0" w:name="_GoBack"/>
      <w:bookmarkEnd w:id="0"/>
      <w:r w:rsidRPr="005B6BC9">
        <w:rPr>
          <w:rFonts w:ascii="黑体" w:eastAsia="黑体" w:hAnsi="黑体" w:cs="仿宋_GB2312" w:hint="eastAsia"/>
          <w:b/>
          <w:sz w:val="32"/>
          <w:szCs w:val="32"/>
        </w:rPr>
        <w:t>第一章 总</w:t>
      </w:r>
      <w:r w:rsidR="0029772E">
        <w:rPr>
          <w:rFonts w:ascii="黑体" w:eastAsia="黑体" w:hAnsi="黑体" w:cs="仿宋_GB2312" w:hint="eastAsia"/>
          <w:b/>
          <w:sz w:val="32"/>
          <w:szCs w:val="32"/>
        </w:rPr>
        <w:t xml:space="preserve"> </w:t>
      </w:r>
      <w:r w:rsidR="00BF7CD7">
        <w:rPr>
          <w:rFonts w:ascii="黑体" w:eastAsia="黑体" w:hAnsi="黑体" w:cs="仿宋_GB2312"/>
          <w:b/>
          <w:sz w:val="32"/>
          <w:szCs w:val="32"/>
        </w:rPr>
        <w:t xml:space="preserve"> </w:t>
      </w:r>
      <w:r w:rsidRPr="005B6BC9">
        <w:rPr>
          <w:rFonts w:ascii="黑体" w:eastAsia="黑体" w:hAnsi="黑体" w:cs="仿宋_GB2312" w:hint="eastAsia"/>
          <w:b/>
          <w:sz w:val="32"/>
          <w:szCs w:val="32"/>
        </w:rPr>
        <w:t>则</w:t>
      </w:r>
    </w:p>
    <w:p w:rsidR="00F9299F" w:rsidRPr="005B6BC9" w:rsidRDefault="00F9299F" w:rsidP="005D6517">
      <w:pPr>
        <w:spacing w:line="460" w:lineRule="exact"/>
        <w:ind w:firstLineChars="200" w:firstLine="602"/>
        <w:rPr>
          <w:rFonts w:ascii="仿宋_GB2312" w:eastAsia="仿宋_GB2312" w:hAnsi="仿宋_GB2312" w:cs="仿宋_GB2312"/>
          <w:b/>
          <w:bCs/>
          <w:sz w:val="30"/>
          <w:szCs w:val="30"/>
        </w:rPr>
      </w:pPr>
      <w:r w:rsidRPr="005B6BC9">
        <w:rPr>
          <w:rFonts w:ascii="仿宋_GB2312" w:eastAsia="仿宋_GB2312" w:hAnsi="仿宋_GB2312" w:cs="仿宋_GB2312" w:hint="eastAsia"/>
          <w:b/>
          <w:bCs/>
          <w:sz w:val="30"/>
          <w:szCs w:val="30"/>
        </w:rPr>
        <w:t>第一条</w:t>
      </w:r>
      <w:r w:rsidRPr="005B6BC9">
        <w:rPr>
          <w:rFonts w:ascii="仿宋_GB2312" w:eastAsia="仿宋_GB2312" w:hAnsi="仿宋_GB2312" w:cs="仿宋_GB2312" w:hint="eastAsia"/>
          <w:sz w:val="30"/>
          <w:szCs w:val="30"/>
        </w:rPr>
        <w:t xml:space="preserve"> </w:t>
      </w:r>
      <w:r w:rsidRPr="005B6BC9">
        <w:rPr>
          <w:rFonts w:ascii="仿宋_GB2312" w:eastAsia="仿宋_GB2312" w:hAnsi="仿宋_GB2312" w:cs="仿宋_GB2312" w:hint="eastAsia"/>
          <w:b/>
          <w:bCs/>
          <w:sz w:val="30"/>
          <w:szCs w:val="30"/>
        </w:rPr>
        <w:t>考核目的</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为评选优秀志愿团体，对各学院志愿者协会的工作成效、质量、态度等方面进行综合评定，同时调动各学院志愿工作的积极性、主动性，进一步促进我校志愿服务事业的发展，提升我校志愿活动的整体水平，特制定本考核评优办法。</w:t>
      </w:r>
    </w:p>
    <w:p w:rsidR="00F9299F" w:rsidRPr="005B6BC9" w:rsidRDefault="00F9299F" w:rsidP="005D6517">
      <w:pPr>
        <w:spacing w:line="460" w:lineRule="exact"/>
        <w:ind w:firstLineChars="200" w:firstLine="602"/>
        <w:rPr>
          <w:rFonts w:ascii="仿宋_GB2312" w:eastAsia="仿宋_GB2312" w:hAnsi="仿宋_GB2312" w:cs="仿宋_GB2312"/>
          <w:b/>
          <w:bCs/>
          <w:sz w:val="30"/>
          <w:szCs w:val="30"/>
        </w:rPr>
      </w:pPr>
      <w:r w:rsidRPr="005B6BC9">
        <w:rPr>
          <w:rFonts w:ascii="仿宋_GB2312" w:eastAsia="仿宋_GB2312" w:hAnsi="仿宋_GB2312" w:cs="仿宋_GB2312" w:hint="eastAsia"/>
          <w:b/>
          <w:bCs/>
          <w:sz w:val="30"/>
          <w:szCs w:val="30"/>
        </w:rPr>
        <w:t>第二条 考核对象</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本办法的考核评优对象为各学院志愿者协会。</w:t>
      </w:r>
    </w:p>
    <w:p w:rsidR="00F9299F" w:rsidRPr="005B6BC9" w:rsidRDefault="00F9299F" w:rsidP="005D6517">
      <w:pPr>
        <w:spacing w:line="460" w:lineRule="exact"/>
        <w:ind w:firstLineChars="200" w:firstLine="602"/>
        <w:rPr>
          <w:rFonts w:ascii="仿宋_GB2312" w:eastAsia="仿宋_GB2312" w:hAnsi="仿宋_GB2312" w:cs="仿宋_GB2312"/>
          <w:b/>
          <w:bCs/>
          <w:sz w:val="30"/>
          <w:szCs w:val="30"/>
        </w:rPr>
      </w:pPr>
      <w:r w:rsidRPr="005B6BC9">
        <w:rPr>
          <w:rFonts w:ascii="仿宋_GB2312" w:eastAsia="仿宋_GB2312" w:hAnsi="仿宋_GB2312" w:cs="仿宋_GB2312" w:hint="eastAsia"/>
          <w:b/>
          <w:bCs/>
          <w:sz w:val="30"/>
          <w:szCs w:val="30"/>
        </w:rPr>
        <w:t>第三条 考核管理组织</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考核评优工作由中南财经政法大学志愿者协会具体负责。</w:t>
      </w:r>
    </w:p>
    <w:p w:rsidR="00F9299F" w:rsidRPr="005B6BC9" w:rsidRDefault="00F9299F" w:rsidP="005D6517">
      <w:pPr>
        <w:spacing w:line="460" w:lineRule="exact"/>
        <w:ind w:firstLineChars="200" w:firstLine="602"/>
        <w:rPr>
          <w:rFonts w:ascii="仿宋_GB2312" w:eastAsia="仿宋_GB2312" w:hAnsi="仿宋_GB2312" w:cs="仿宋_GB2312"/>
          <w:b/>
          <w:bCs/>
          <w:sz w:val="30"/>
          <w:szCs w:val="30"/>
        </w:rPr>
      </w:pPr>
      <w:r w:rsidRPr="005B6BC9">
        <w:rPr>
          <w:rFonts w:ascii="仿宋_GB2312" w:eastAsia="仿宋_GB2312" w:hAnsi="仿宋_GB2312" w:cs="仿宋_GB2312" w:hint="eastAsia"/>
          <w:b/>
          <w:bCs/>
          <w:sz w:val="30"/>
          <w:szCs w:val="30"/>
        </w:rPr>
        <w:t>第四条 考核宗旨</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1.评优材料为各学院志愿者协会上交的活动相关材料；</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2.以提高各学院志愿者协会工作水平为导向；</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3.使优秀志愿者协会评选工作更加客观、规范化；</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4.考核实施方以坦诚认真的态度对被考核学院进行准确的评估，不掺杂主观情绪，坚持公开、公正、公平、透明的原则开展工作。</w:t>
      </w:r>
      <w:r w:rsidR="005B6BC9">
        <w:rPr>
          <w:rFonts w:ascii="仿宋_GB2312" w:eastAsia="仿宋_GB2312" w:hAnsi="仿宋_GB2312" w:cs="仿宋_GB2312"/>
          <w:sz w:val="30"/>
          <w:szCs w:val="30"/>
        </w:rPr>
        <w:br w:type="page"/>
      </w:r>
    </w:p>
    <w:p w:rsidR="00F9299F" w:rsidRPr="005B6BC9" w:rsidRDefault="00F9299F" w:rsidP="005D6517">
      <w:pPr>
        <w:spacing w:line="460" w:lineRule="exact"/>
        <w:jc w:val="center"/>
        <w:rPr>
          <w:rFonts w:ascii="黑体" w:eastAsia="黑体" w:hAnsi="黑体" w:cs="仿宋_GB2312"/>
          <w:b/>
          <w:sz w:val="32"/>
          <w:szCs w:val="32"/>
        </w:rPr>
      </w:pPr>
      <w:r w:rsidRPr="005B6BC9">
        <w:rPr>
          <w:rFonts w:ascii="黑体" w:eastAsia="黑体" w:hAnsi="黑体" w:cs="仿宋_GB2312" w:hint="eastAsia"/>
          <w:b/>
          <w:sz w:val="32"/>
          <w:szCs w:val="32"/>
        </w:rPr>
        <w:lastRenderedPageBreak/>
        <w:t>第二章 考评细则</w:t>
      </w:r>
    </w:p>
    <w:p w:rsidR="00F9299F" w:rsidRPr="005B6BC9" w:rsidRDefault="00F9299F" w:rsidP="005D6517">
      <w:pPr>
        <w:spacing w:line="460" w:lineRule="exact"/>
        <w:ind w:firstLineChars="200" w:firstLine="602"/>
        <w:rPr>
          <w:rFonts w:ascii="仿宋_GB2312" w:eastAsia="仿宋_GB2312" w:hAnsi="仿宋_GB2312" w:cs="仿宋_GB2312"/>
          <w:sz w:val="30"/>
          <w:szCs w:val="30"/>
        </w:rPr>
      </w:pPr>
      <w:r w:rsidRPr="005B6BC9">
        <w:rPr>
          <w:rFonts w:ascii="仿宋_GB2312" w:eastAsia="仿宋_GB2312" w:hAnsi="仿宋_GB2312" w:cs="仿宋_GB2312" w:hint="eastAsia"/>
          <w:b/>
          <w:bCs/>
          <w:sz w:val="30"/>
          <w:szCs w:val="30"/>
        </w:rPr>
        <w:t>第五条</w:t>
      </w:r>
      <w:r w:rsidRPr="005B6BC9">
        <w:rPr>
          <w:rFonts w:ascii="仿宋_GB2312" w:eastAsia="仿宋_GB2312" w:hAnsi="仿宋_GB2312" w:cs="仿宋_GB2312" w:hint="eastAsia"/>
          <w:sz w:val="30"/>
          <w:szCs w:val="30"/>
        </w:rPr>
        <w:t xml:space="preserve"> 对各学院志愿者协会的评估工作由校志愿者协会各部门合作开展，总评实行百分制，总评分为三部分：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1.月评：由项目服务部、组织联络部、红十字事务部及宣传信息部四部门具体实施，各月月评得分的平均分在总评中占70%的比重；</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2.突出表现：在总评中占20%的比重；</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3.组织建设：在总评中占10%的比重。</w:t>
      </w:r>
    </w:p>
    <w:p w:rsidR="00F9299F" w:rsidRPr="005B6BC9" w:rsidRDefault="00F9299F" w:rsidP="005D6517">
      <w:pPr>
        <w:spacing w:line="460" w:lineRule="exact"/>
        <w:ind w:firstLineChars="200" w:firstLine="602"/>
        <w:rPr>
          <w:rFonts w:ascii="仿宋_GB2312" w:eastAsia="仿宋_GB2312" w:hAnsi="仿宋_GB2312" w:cs="仿宋_GB2312"/>
          <w:sz w:val="30"/>
          <w:szCs w:val="30"/>
        </w:rPr>
      </w:pPr>
      <w:r w:rsidRPr="005B6BC9">
        <w:rPr>
          <w:rFonts w:ascii="仿宋_GB2312" w:eastAsia="仿宋_GB2312" w:hAnsi="仿宋_GB2312" w:cs="仿宋_GB2312" w:hint="eastAsia"/>
          <w:b/>
          <w:bCs/>
          <w:sz w:val="30"/>
          <w:szCs w:val="30"/>
        </w:rPr>
        <w:t>第六条 月评方案（70％）</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在校期间校志愿者协会对各学院志愿者协会每月进行一次考评，相关部门会详细解答分会对月评得分的疑问，力求做到公平、公正。校志愿者协会四部门根据活动情况进行多方面评估，各部门均实行百分制，月终得分为四部门最终评分按一定比例相加的总和（各部门月评评分比例详见附录一）。各学院志愿者协会若因没有提前将活动或加分项目报于相关部门致使某些评分环节遗漏，由各学院志愿者协会自行负责。</w:t>
      </w:r>
    </w:p>
    <w:p w:rsidR="00F9299F" w:rsidRPr="005B6BC9" w:rsidRDefault="00E37DA0" w:rsidP="005D6517">
      <w:pPr>
        <w:spacing w:line="460" w:lineRule="exact"/>
        <w:ind w:firstLineChars="200" w:firstLine="602"/>
        <w:rPr>
          <w:rFonts w:ascii="楷体_GB2312" w:eastAsia="楷体_GB2312" w:hAnsi="仿宋_GB2312" w:cs="仿宋_GB2312"/>
          <w:b/>
          <w:sz w:val="30"/>
          <w:szCs w:val="30"/>
        </w:rPr>
      </w:pPr>
      <w:r>
        <w:rPr>
          <w:rFonts w:ascii="楷体_GB2312" w:eastAsia="楷体_GB2312" w:hAnsi="仿宋_GB2312" w:cs="仿宋_GB2312" w:hint="eastAsia"/>
          <w:b/>
          <w:sz w:val="30"/>
          <w:szCs w:val="30"/>
        </w:rPr>
        <w:t>（一）项目服务部具体评分标准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为规范志愿活动，正确引导志愿活动的发展方向，项目服务部对细化志愿服务活动的展开提出了更高的要求，使活动组织者加强对细节的重视，活动审批及活动监理均按照百分制进行打分，本月所有活动审批及监理所得平均分按比例转换为月评该部门最终评分。</w:t>
      </w:r>
    </w:p>
    <w:p w:rsidR="00F9299F" w:rsidRPr="005B6BC9" w:rsidRDefault="00F9299F" w:rsidP="005D6517">
      <w:pPr>
        <w:pStyle w:val="10"/>
        <w:spacing w:line="460" w:lineRule="exact"/>
        <w:ind w:firstLineChars="200" w:firstLine="600"/>
        <w:rPr>
          <w:rFonts w:ascii="仿宋_GB2312" w:eastAsia="仿宋_GB2312" w:hAnsi="仿宋_GB2312" w:cs="仿宋_GB2312"/>
          <w:sz w:val="30"/>
          <w:szCs w:val="30"/>
        </w:rPr>
      </w:pPr>
      <w:bookmarkStart w:id="1" w:name="_Toc442361345"/>
      <w:r w:rsidRPr="005B6BC9">
        <w:rPr>
          <w:rFonts w:ascii="仿宋_GB2312" w:eastAsia="仿宋_GB2312" w:hAnsi="仿宋_GB2312" w:cs="仿宋_GB2312" w:hint="eastAsia"/>
          <w:sz w:val="30"/>
          <w:szCs w:val="30"/>
        </w:rPr>
        <w:t>1.活动审批</w:t>
      </w:r>
      <w:bookmarkEnd w:id="1"/>
      <w:r w:rsidRPr="005B6BC9">
        <w:rPr>
          <w:rFonts w:ascii="仿宋_GB2312" w:eastAsia="仿宋_GB2312" w:hAnsi="仿宋_GB2312" w:cs="仿宋_GB2312" w:hint="eastAsia"/>
          <w:sz w:val="30"/>
          <w:szCs w:val="30"/>
        </w:rPr>
        <w:t>（50％）</w:t>
      </w:r>
    </w:p>
    <w:p w:rsidR="00F9299F" w:rsidRPr="005B6BC9" w:rsidRDefault="00F9299F" w:rsidP="005D6517">
      <w:pPr>
        <w:pStyle w:val="10"/>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主要分为电子审批以及纸质审批。各学院志愿者协会按照相关规定将活动申请表以及活动策划书的电子版发至项目服务部邮箱（znufe_xmfwb@163.com），项目服务部将会进行审批并对其是否通过电子审批进行回复。电子审批通过的各学院志愿者协会将申请表及策划书的纸质版于活动开展前至校志愿者协会办公室项目服务部值班人员，并登记签字，校志协将于每周特定时间进行审批，根据活动书写的内容和格式与是否按时上交进行评分，</w:t>
      </w:r>
      <w:r w:rsidRPr="005B6BC9">
        <w:rPr>
          <w:rFonts w:ascii="仿宋_GB2312" w:eastAsia="仿宋_GB2312" w:hAnsi="仿宋_GB2312" w:cs="仿宋_GB2312" w:hint="eastAsia"/>
          <w:sz w:val="30"/>
          <w:szCs w:val="30"/>
        </w:rPr>
        <w:lastRenderedPageBreak/>
        <w:t>具体评分细则见附录二。</w:t>
      </w:r>
    </w:p>
    <w:p w:rsidR="00F9299F" w:rsidRPr="005B6BC9" w:rsidRDefault="00F9299F" w:rsidP="005D6517">
      <w:pPr>
        <w:pStyle w:val="10"/>
        <w:spacing w:line="460" w:lineRule="exact"/>
        <w:ind w:firstLineChars="200" w:firstLine="600"/>
        <w:rPr>
          <w:rFonts w:ascii="仿宋_GB2312" w:eastAsia="仿宋_GB2312" w:hAnsi="仿宋_GB2312" w:cs="仿宋_GB2312"/>
          <w:sz w:val="30"/>
          <w:szCs w:val="30"/>
        </w:rPr>
      </w:pPr>
      <w:bookmarkStart w:id="2" w:name="_Toc442361346"/>
      <w:r w:rsidRPr="005B6BC9">
        <w:rPr>
          <w:rFonts w:ascii="仿宋_GB2312" w:eastAsia="仿宋_GB2312" w:hAnsi="仿宋_GB2312" w:cs="仿宋_GB2312" w:hint="eastAsia"/>
          <w:sz w:val="30"/>
          <w:szCs w:val="30"/>
        </w:rPr>
        <w:t>2.活动监理</w:t>
      </w:r>
      <w:bookmarkEnd w:id="2"/>
      <w:r w:rsidRPr="005B6BC9">
        <w:rPr>
          <w:rFonts w:ascii="仿宋_GB2312" w:eastAsia="仿宋_GB2312" w:hAnsi="仿宋_GB2312" w:cs="仿宋_GB2312" w:hint="eastAsia"/>
          <w:sz w:val="30"/>
          <w:szCs w:val="30"/>
        </w:rPr>
        <w:t>（50％）</w:t>
      </w:r>
    </w:p>
    <w:p w:rsidR="00F9299F" w:rsidRPr="005B6BC9" w:rsidRDefault="00F9299F" w:rsidP="005D6517">
      <w:pPr>
        <w:pStyle w:val="10"/>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项目服务部一名或两名干事将于学院志愿者协会某志愿活动开展前一天与负责人取得联系，参与到各学院志愿者协会开展的志愿活动中；在监理各学院志愿者协会活动时，监理干事对志愿服务活动和志愿者的行为举止进行评定，根据考勤情况、志愿者风貌、活动完成质量等要点对活动进行量化评分，具体评分细则见附录三。</w:t>
      </w:r>
    </w:p>
    <w:p w:rsidR="00F9299F" w:rsidRPr="005B6BC9" w:rsidRDefault="00E37DA0" w:rsidP="005D6517">
      <w:pPr>
        <w:spacing w:line="460" w:lineRule="exact"/>
        <w:ind w:firstLineChars="200" w:firstLine="602"/>
        <w:rPr>
          <w:rFonts w:ascii="楷体_GB2312" w:eastAsia="楷体_GB2312" w:hAnsi="仿宋_GB2312" w:cs="仿宋_GB2312"/>
          <w:b/>
          <w:bCs/>
          <w:sz w:val="30"/>
          <w:szCs w:val="30"/>
        </w:rPr>
      </w:pPr>
      <w:r>
        <w:rPr>
          <w:rFonts w:ascii="楷体_GB2312" w:eastAsia="楷体_GB2312" w:hAnsi="仿宋_GB2312" w:cs="仿宋_GB2312" w:hint="eastAsia"/>
          <w:b/>
          <w:bCs/>
          <w:sz w:val="30"/>
          <w:szCs w:val="30"/>
        </w:rPr>
        <w:t>（二）组织联络部具体评分标准</w:t>
      </w:r>
    </w:p>
    <w:p w:rsidR="00F9299F" w:rsidRPr="005B6BC9" w:rsidRDefault="00F9299F" w:rsidP="005D6517">
      <w:pPr>
        <w:spacing w:line="460" w:lineRule="exact"/>
        <w:ind w:firstLineChars="200" w:firstLine="600"/>
        <w:rPr>
          <w:rFonts w:ascii="仿宋_GB2312" w:eastAsia="仿宋_GB2312" w:hAnsi="仿宋_GB2312" w:cs="仿宋_GB2312"/>
          <w:b/>
          <w:bCs/>
          <w:sz w:val="30"/>
          <w:szCs w:val="30"/>
        </w:rPr>
      </w:pPr>
      <w:r w:rsidRPr="005B6BC9">
        <w:rPr>
          <w:rFonts w:ascii="仿宋_GB2312" w:eastAsia="仿宋_GB2312" w:hAnsi="仿宋_GB2312" w:cs="仿宋_GB2312" w:hint="eastAsia"/>
          <w:sz w:val="30"/>
          <w:szCs w:val="30"/>
        </w:rPr>
        <w:t>组织联络部负责对其他活动，如会议考勤、月度材料等进行评分，各部分得分相加为月评该部门最终评分，评分方法如下：</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1.会议考勤（20分）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根据各学院志愿者协会主席在校志愿者协会召开的主席例会上的考勤情况给予相应的得分。</w:t>
      </w:r>
    </w:p>
    <w:p w:rsidR="00F9299F" w:rsidRPr="005B6BC9" w:rsidRDefault="00F9299F" w:rsidP="005D6517">
      <w:pPr>
        <w:numPr>
          <w:ilvl w:val="0"/>
          <w:numId w:val="1"/>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迟到一次扣2分，旷到一次扣5分，扣完为止，无迟到旷到情况即为满分。若有个别志愿者协会主席出现一个月的例会均旷到的情况，则该学院志愿者协会本月此项得分为零；若连续两月或两月以上均旷到，则取消该学院志愿者协会的总评评优资格。</w:t>
      </w:r>
    </w:p>
    <w:p w:rsidR="00F9299F" w:rsidRPr="005B6BC9" w:rsidRDefault="00F9299F" w:rsidP="005D6517">
      <w:pPr>
        <w:numPr>
          <w:ilvl w:val="0"/>
          <w:numId w:val="1"/>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出勤情况以校志愿者协会组织联络部对每次例会所做的考勤记录为准。</w:t>
      </w:r>
    </w:p>
    <w:p w:rsidR="00F9299F" w:rsidRPr="005B6BC9" w:rsidRDefault="00F9299F" w:rsidP="005D6517">
      <w:pPr>
        <w:numPr>
          <w:ilvl w:val="0"/>
          <w:numId w:val="1"/>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考勤采用各学院志愿者协会主席主动签到制，即在会议开始前5分钟，由各主席主动到本次会议记录人员处签到。</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2.月度材料（70分）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各学院志愿者协会应按有关规定上交月度材料，根据材料情况给予相应的得分。</w:t>
      </w:r>
    </w:p>
    <w:p w:rsidR="00F9299F" w:rsidRPr="005B6BC9" w:rsidRDefault="00F9299F" w:rsidP="005D6517">
      <w:pPr>
        <w:numPr>
          <w:ilvl w:val="0"/>
          <w:numId w:val="2"/>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材料上交（10分）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各学院志愿者协会当月28号之前将本月月度材料以电子档形式发到组织联络部邮箱(znufe_zzllb@163.com)，按时上交此项即为满分，每月迟交一天扣1分，依此类推，扣完为止；拒交</w:t>
      </w:r>
      <w:r w:rsidRPr="005B6BC9">
        <w:rPr>
          <w:rFonts w:ascii="仿宋_GB2312" w:eastAsia="仿宋_GB2312" w:hAnsi="仿宋_GB2312" w:cs="仿宋_GB2312" w:hint="eastAsia"/>
          <w:sz w:val="30"/>
          <w:szCs w:val="30"/>
        </w:rPr>
        <w:lastRenderedPageBreak/>
        <w:t>一次扣10分（在截止日期后三天内未交者即视为拒交）。</w:t>
      </w:r>
    </w:p>
    <w:p w:rsidR="0033578D" w:rsidRDefault="00F9299F" w:rsidP="005D6517">
      <w:pPr>
        <w:numPr>
          <w:ilvl w:val="0"/>
          <w:numId w:val="2"/>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材料内容（10分）</w:t>
      </w:r>
    </w:p>
    <w:p w:rsidR="00F9299F" w:rsidRPr="0033578D" w:rsidRDefault="00F9299F" w:rsidP="005D6517">
      <w:pPr>
        <w:spacing w:line="460" w:lineRule="exact"/>
        <w:ind w:left="600"/>
        <w:rPr>
          <w:rFonts w:ascii="仿宋_GB2312" w:eastAsia="仿宋_GB2312" w:hAnsi="仿宋_GB2312" w:cs="仿宋_GB2312"/>
          <w:sz w:val="30"/>
          <w:szCs w:val="30"/>
        </w:rPr>
      </w:pPr>
      <w:r w:rsidRPr="0033578D">
        <w:rPr>
          <w:rFonts w:ascii="仿宋_GB2312" w:eastAsia="仿宋_GB2312" w:hAnsi="仿宋_GB2312" w:cs="仿宋_GB2312" w:hint="eastAsia"/>
          <w:sz w:val="30"/>
          <w:szCs w:val="30"/>
        </w:rPr>
        <w:t>包括工作计划、月度总结及其他重要活动内容，内容全面详实得10分，格式混乱、条理不清、内容匮乏等情况酌情减分。</w:t>
      </w:r>
    </w:p>
    <w:p w:rsidR="00F9299F" w:rsidRPr="005B6BC9" w:rsidRDefault="00F9299F" w:rsidP="005D6517">
      <w:pPr>
        <w:numPr>
          <w:ilvl w:val="0"/>
          <w:numId w:val="2"/>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活动情况（50分）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①活动媒体报道（15分）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需为校级（及以上）媒体报道，按活动受媒体报道个数计算，一个加5分，最高15分；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②活动的合作方式（20分）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与校级以上组织合作完成的活动得10分；与校级组织合作完成或者参与校志协举办的活动，两次及以上得15分，一次得10分，无合作得8分；此项最高20分；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③活动数量（15分）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统计全部月度材料中的活动数量，除以院志协总人数，得出人均参与活动值。根据人均参与活动值对院志协进行排名，排名前三的，分别得15分、12分、10分，其余的得8分。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3.配合校志愿者协会的活动及日常工作（10分）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各学院志愿者协会能及时完成校志愿者协会分配的工作任务，与校志愿者协会的工作进行有效衔接，密切联系校志愿者协会相关部门，保持良好的沟通与交流，能够为校志协的发展提出建设性的意见和建议，此项得5分，酌情加减分数；</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2）各学院志愿者协会能够积极配合校志愿者协会开展工作，支持并积极参加由校志愿者协会组织的各项活动，活动中筹备充分、组织有序、开展顺利并对活动提出可行性建议，或与校志愿者协会协作共同完成一些全校性质的大型志愿活动并取得良好的效果，此项得5分，酌情加减分数。</w:t>
      </w:r>
    </w:p>
    <w:p w:rsidR="00F9299F" w:rsidRPr="005B6BC9" w:rsidRDefault="00E37DA0" w:rsidP="005D6517">
      <w:pPr>
        <w:spacing w:line="460" w:lineRule="exact"/>
        <w:ind w:firstLineChars="200" w:firstLine="602"/>
        <w:rPr>
          <w:rFonts w:ascii="楷体_GB2312" w:eastAsia="楷体_GB2312" w:hAnsi="仿宋_GB2312" w:cs="仿宋_GB2312"/>
          <w:b/>
          <w:sz w:val="30"/>
          <w:szCs w:val="30"/>
        </w:rPr>
      </w:pPr>
      <w:r>
        <w:rPr>
          <w:rFonts w:ascii="楷体_GB2312" w:eastAsia="楷体_GB2312" w:hAnsi="仿宋_GB2312" w:cs="仿宋_GB2312" w:hint="eastAsia"/>
          <w:b/>
          <w:sz w:val="30"/>
          <w:szCs w:val="30"/>
        </w:rPr>
        <w:t>（三）红十字事务部具体评分标准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红十字事务部负责对本部门举办的活动，根据各院志协的表现进行打分，各部分得分相加为月评该部门最终评分，评分方法</w:t>
      </w:r>
      <w:r w:rsidRPr="005B6BC9">
        <w:rPr>
          <w:rFonts w:ascii="仿宋_GB2312" w:eastAsia="仿宋_GB2312" w:hAnsi="仿宋_GB2312" w:cs="仿宋_GB2312" w:hint="eastAsia"/>
          <w:sz w:val="30"/>
          <w:szCs w:val="30"/>
        </w:rPr>
        <w:lastRenderedPageBreak/>
        <w:t>如下：</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1.活动材料的收集与提交（20分）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参与校级以上组织（含校级）协调开展的献血服务、急救知识和疾病预防宣传等活动，应根据红十字事务部要求及时完成并提交相关工作计划、活动报名表、工时统计和总结材料。及时上交此项得满分，迟交一天扣1分，依此类推，扣完为止，拒交一次扣10分（在截止日期后三天内未交者即视为拒交）。</w:t>
      </w:r>
    </w:p>
    <w:p w:rsidR="00F9299F" w:rsidRPr="005B6BC9" w:rsidRDefault="00F9299F" w:rsidP="005D6517">
      <w:pPr>
        <w:numPr>
          <w:ilvl w:val="0"/>
          <w:numId w:val="3"/>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材料内容（10分）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所提交的活动材料应完整、真实、包含所要求的全部内容，且格式规范统一。此项满分10分，若出现明显的格式混乱或内容与实际不符的情况，按迟交标准记录，每次扣1分，扣完为止；若出现重要内容的丢失，按缺交标准记录，每次扣3分，扣完为止。</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3.活动出勤和组织开展情况（10分）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此项满分10分，值班、出勤出现集中旷到现象的，组织、开展过程中出现混乱情况的，视对活动效果的影响程度一次扣1-3分。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4.活动贡献（50分）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针对活动开展，为红十字、志愿者精神与疾病防治知识传播做出的贡献进行评分，评分方法如下：</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（1）宣传报道（20分）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①积极参与校级以上组织（含校级）协调开展的急救知识和疾病预防宣传等项目的线上宣传或投票互动，按传播或得票情况取前5名由高到低依次赋10分到6分（每阶按1分计），其余各赋5分；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②在校级以上组织（含校级）协调指导下通过线下方式宣传急救和疾病预防知识的，可得5分；活动表现消极的，得2分；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③开展相关活动期间，推出较完善的活动报道的，可得5分。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按上述三项得分累计计算。</w:t>
      </w:r>
    </w:p>
    <w:p w:rsidR="00F9299F" w:rsidRPr="005B6BC9" w:rsidRDefault="00F9299F" w:rsidP="005D6517">
      <w:pPr>
        <w:numPr>
          <w:ilvl w:val="0"/>
          <w:numId w:val="4"/>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lastRenderedPageBreak/>
        <w:t>活动组织方式（20分）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配合主、承办单位完成组织协调等各项工作的，可得10分；积极参与合作、协作开展项目，做出较大贡献的，可得15分；在主、承办单位组织协调下，积极主动开展项目范围内的活动并做出重大贡献的，可得20分。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（3）主题项目或作品（10分）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针对活动开展或在项目中呈现的作品，从三个维度打分：切合主题（突出了弘扬红十字精神和疾病预防等知识，占3分），贴近生活（较易被大众学生所接受，占3分），有创新性（内容、话题或形式新颖，占4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5.其他（10分）</w:t>
      </w:r>
    </w:p>
    <w:p w:rsidR="00F9299F" w:rsidRPr="005B6BC9" w:rsidRDefault="00F9299F" w:rsidP="005D6517">
      <w:pPr>
        <w:spacing w:line="460" w:lineRule="exact"/>
        <w:ind w:firstLineChars="200" w:firstLine="600"/>
        <w:rPr>
          <w:rFonts w:ascii="仿宋_GB2312" w:eastAsia="仿宋_GB2312" w:hAnsi="仿宋_GB2312" w:cs="仿宋_GB2312"/>
          <w:b/>
          <w:sz w:val="30"/>
          <w:szCs w:val="30"/>
        </w:rPr>
      </w:pPr>
      <w:r w:rsidRPr="005B6BC9">
        <w:rPr>
          <w:rFonts w:ascii="仿宋_GB2312" w:eastAsia="仿宋_GB2312" w:hAnsi="仿宋_GB2312" w:cs="仿宋_GB2312" w:hint="eastAsia"/>
          <w:sz w:val="30"/>
          <w:szCs w:val="30"/>
        </w:rPr>
        <w:t>依据在展示和竞赛类项目中的优胜团队名次，对相应学院的组织成果进行评比，前五名对应的组织单位由高到低依次赋10到6分（每阶按1分计），其余各得5分。</w:t>
      </w:r>
    </w:p>
    <w:p w:rsidR="00F9299F" w:rsidRPr="005B6BC9" w:rsidRDefault="00E37DA0" w:rsidP="005D6517">
      <w:pPr>
        <w:numPr>
          <w:ilvl w:val="0"/>
          <w:numId w:val="5"/>
        </w:numPr>
        <w:spacing w:line="460" w:lineRule="exact"/>
        <w:ind w:firstLineChars="200" w:firstLine="602"/>
        <w:rPr>
          <w:rFonts w:ascii="楷体_GB2312" w:eastAsia="楷体_GB2312" w:hAnsi="仿宋_GB2312" w:cs="仿宋_GB2312"/>
          <w:b/>
          <w:sz w:val="30"/>
          <w:szCs w:val="30"/>
        </w:rPr>
      </w:pPr>
      <w:r>
        <w:rPr>
          <w:rFonts w:ascii="楷体_GB2312" w:eastAsia="楷体_GB2312" w:hAnsi="仿宋_GB2312" w:cs="仿宋_GB2312" w:hint="eastAsia"/>
          <w:b/>
          <w:sz w:val="30"/>
          <w:szCs w:val="30"/>
        </w:rPr>
        <w:t>宣传信息部具体评分标准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color w:val="000000"/>
          <w:sz w:val="30"/>
          <w:szCs w:val="30"/>
        </w:rPr>
        <w:t>宣传信息部负责对各学院志愿者协会宣传工作进行评分，各部分</w:t>
      </w:r>
      <w:r w:rsidRPr="005B6BC9">
        <w:rPr>
          <w:rFonts w:ascii="仿宋_GB2312" w:eastAsia="仿宋_GB2312" w:hAnsi="仿宋_GB2312" w:cs="仿宋_GB2312" w:hint="eastAsia"/>
          <w:sz w:val="30"/>
          <w:szCs w:val="30"/>
        </w:rPr>
        <w:t>得分相加为月评该部门最终评分，评分方法如下：</w:t>
      </w:r>
    </w:p>
    <w:p w:rsidR="00F9299F" w:rsidRPr="005B6BC9" w:rsidRDefault="00F9299F" w:rsidP="005D6517">
      <w:pPr>
        <w:pStyle w:val="2"/>
        <w:spacing w:line="460" w:lineRule="exact"/>
        <w:ind w:left="42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月度得分=稿件得分（70分）+其它得分（30分）</w:t>
      </w:r>
    </w:p>
    <w:p w:rsidR="00F9299F" w:rsidRPr="005B6BC9" w:rsidRDefault="00F9299F" w:rsidP="005D6517">
      <w:pPr>
        <w:pStyle w:val="2"/>
        <w:spacing w:line="460" w:lineRule="exact"/>
        <w:ind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①稿件分值包括：稿件要求（20分）+稿件时效性（10分）+稿件影响力（20分）+原创投稿（20分）。</w:t>
      </w:r>
    </w:p>
    <w:p w:rsidR="00F9299F" w:rsidRPr="005B6BC9" w:rsidRDefault="00F9299F" w:rsidP="005D6517">
      <w:pPr>
        <w:pStyle w:val="2"/>
        <w:spacing w:line="460" w:lineRule="exact"/>
        <w:ind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②其它分值包括：基础宣传工作（10分）+宣传方式创新性（10分）+配合宣传工作（10分）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1.活动稿件（70分）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各学院志愿者协会在开展活动后，应及时上交相关投稿材料，宣传信息部根据投稿材料情况给予相应的得分。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（1）稿件要求（20分）</w:t>
      </w:r>
    </w:p>
    <w:p w:rsidR="00F9299F" w:rsidRPr="005B6BC9" w:rsidRDefault="00F9299F" w:rsidP="005D6517">
      <w:pPr>
        <w:spacing w:line="460" w:lineRule="exact"/>
        <w:ind w:leftChars="200" w:left="420"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①文字材料：文字新闻</w:t>
      </w:r>
    </w:p>
    <w:p w:rsidR="00F9299F" w:rsidRPr="005B6BC9" w:rsidRDefault="00F9299F" w:rsidP="005D6517">
      <w:pPr>
        <w:spacing w:line="460" w:lineRule="exact"/>
        <w:ind w:leftChars="200" w:left="420"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②图片材料：现场活动图片</w:t>
      </w:r>
    </w:p>
    <w:p w:rsidR="00F9299F" w:rsidRPr="005B6BC9" w:rsidRDefault="00F9299F" w:rsidP="005D6517">
      <w:pPr>
        <w:spacing w:line="460" w:lineRule="exact"/>
        <w:ind w:firstLineChars="200" w:firstLine="600"/>
        <w:rPr>
          <w:rFonts w:ascii="仿宋_GB2312" w:eastAsia="仿宋_GB2312" w:hAnsi="仿宋_GB2312" w:cs="仿宋_GB2312"/>
          <w:bCs/>
          <w:sz w:val="30"/>
          <w:szCs w:val="30"/>
        </w:rPr>
      </w:pPr>
      <w:r w:rsidRPr="005B6BC9">
        <w:rPr>
          <w:rFonts w:ascii="仿宋_GB2312" w:eastAsia="仿宋_GB2312" w:hAnsi="仿宋_GB2312" w:cs="仿宋_GB2312" w:hint="eastAsia"/>
          <w:bCs/>
          <w:sz w:val="30"/>
          <w:szCs w:val="30"/>
        </w:rPr>
        <w:t>（各学院志愿者协会活动新闻宣传稿件投稿方式及要求详见附录四）</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lastRenderedPageBreak/>
        <w:t>（2）稿件时效性（10分）</w:t>
      </w:r>
    </w:p>
    <w:p w:rsidR="0033578D"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应及时将活动稿件以电子档的形式发送至校志愿者协会宣传信息部邮箱znufe_xcxxb@163.com。活动前期稿件的时效终止于活动举办日期的前三天；活动后期稿件时效终止于活动结束日期的第二天，符合时效得10分，不符合时效得5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（3）稿件影响力（20分）</w:t>
      </w:r>
    </w:p>
    <w:p w:rsidR="00F9299F" w:rsidRPr="005B6BC9" w:rsidRDefault="00F9299F" w:rsidP="005D6517">
      <w:pPr>
        <w:pStyle w:val="2"/>
        <w:spacing w:line="460" w:lineRule="exact"/>
        <w:ind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①影响力主要是指阅读数、点赞数、转载数，数值越高越具有影响力。阅读数最低不少于60，阅读数60以下30以上（含30）扣10分，30以下扣20分。阅读数60（含60）至100得5分，100（含100）至150得10分，150（含150）至200得15分，阅读数200（含200）以上得20分。</w:t>
      </w:r>
    </w:p>
    <w:p w:rsidR="00F9299F" w:rsidRPr="005B6BC9" w:rsidRDefault="00F9299F" w:rsidP="005D6517">
      <w:pPr>
        <w:pStyle w:val="2"/>
        <w:spacing w:line="460" w:lineRule="exact"/>
        <w:ind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②阅读数核算日为每月5号。</w:t>
      </w:r>
    </w:p>
    <w:p w:rsidR="00F9299F" w:rsidRPr="005B6BC9" w:rsidRDefault="00F9299F" w:rsidP="005D6517">
      <w:pPr>
        <w:pStyle w:val="2"/>
        <w:spacing w:line="460" w:lineRule="exact"/>
        <w:ind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③当月如有多篇稿件被采用，稿件影响力得分按每篇得分的平均数计算。</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（4）原创投稿（20分）</w:t>
      </w:r>
    </w:p>
    <w:p w:rsidR="00F9299F" w:rsidRPr="005B6BC9" w:rsidRDefault="00F9299F" w:rsidP="005D6517">
      <w:pPr>
        <w:spacing w:line="460" w:lineRule="exact"/>
        <w:ind w:firstLineChars="200"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需是各学院志愿者协会原创的健康向上、具有正能量的文稿，经筛选，推送在微信公众号中南大志愿者（znufexzx）上，每篇1分，最高20分；</w:t>
      </w:r>
    </w:p>
    <w:p w:rsidR="00F9299F" w:rsidRPr="005B6BC9" w:rsidRDefault="00F9299F" w:rsidP="005D6517">
      <w:pPr>
        <w:spacing w:line="460" w:lineRule="exact"/>
        <w:ind w:firstLineChars="200"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1）数量超过上限20篇，超过的篇数按以下要求计算分值：</w:t>
      </w:r>
    </w:p>
    <w:p w:rsidR="00F9299F" w:rsidRPr="005B6BC9"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①每超过5篇，总分加1分；不足5篇总分加0.5分。如原创推文为27篇，“原创推文”部分满分的基础上，最终总分加1.5分。</w:t>
      </w:r>
    </w:p>
    <w:p w:rsidR="0033578D"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②以上的文稿数量为采用数，即经筛选，推送在微信公众号中南大志愿者（znufexzx）上的篇数，并非投稿篇数。</w:t>
      </w:r>
    </w:p>
    <w:p w:rsidR="00F9299F" w:rsidRPr="005B6BC9"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2）投稿要求（扣分项目）：</w:t>
      </w:r>
    </w:p>
    <w:p w:rsidR="00F9299F" w:rsidRPr="005B6BC9" w:rsidRDefault="00F9299F" w:rsidP="005D6517">
      <w:pPr>
        <w:pStyle w:val="2"/>
        <w:spacing w:line="460" w:lineRule="exact"/>
        <w:ind w:leftChars="-1" w:left="-2"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文体：除新闻稿以外的普通主题推文均可；</w:t>
      </w:r>
    </w:p>
    <w:p w:rsidR="00F9299F" w:rsidRPr="005B6BC9"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①时间要求：有要求推送的日期至少提前两天投稿；</w:t>
      </w:r>
    </w:p>
    <w:p w:rsidR="00F9299F" w:rsidRPr="005B6BC9"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②来稿内容、图片要求真实准确，一经投送不予修改；</w:t>
      </w:r>
    </w:p>
    <w:p w:rsidR="00F9299F" w:rsidRPr="005B6BC9"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③投稿文档中的附图另外添加附件；</w:t>
      </w:r>
    </w:p>
    <w:p w:rsidR="00F9299F" w:rsidRPr="005B6BC9"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lastRenderedPageBreak/>
        <w:t>④一篇文章不要重复投稿，使用编辑器默认字体；</w:t>
      </w:r>
    </w:p>
    <w:p w:rsidR="00F9299F" w:rsidRPr="005B6BC9"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⑤不能有诱导性转发等违反腾讯管理规定的内容；</w:t>
      </w:r>
    </w:p>
    <w:p w:rsidR="00F9299F" w:rsidRPr="005B6BC9"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⑥“中南大志愿者”微信平台不负责投稿的无限审查责任，如投稿文章侵犯他人权益，投稿人承担全部责任；</w:t>
      </w:r>
    </w:p>
    <w:p w:rsidR="00F9299F" w:rsidRPr="005B6BC9" w:rsidRDefault="00F9299F" w:rsidP="005D6517">
      <w:pPr>
        <w:pStyle w:val="2"/>
        <w:spacing w:line="460" w:lineRule="exact"/>
        <w:ind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⑦编辑人员可以对稿件进行合理的修改；</w:t>
      </w:r>
    </w:p>
    <w:p w:rsidR="0033578D" w:rsidRDefault="00F9299F" w:rsidP="005D6517">
      <w:pPr>
        <w:pStyle w:val="2"/>
        <w:spacing w:line="460" w:lineRule="exact"/>
        <w:ind w:leftChars="50" w:left="105"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投稿要求为扣分项目，不符合以上投稿要求，均适当扣分，每项2分。</w:t>
      </w:r>
    </w:p>
    <w:p w:rsidR="00F9299F" w:rsidRPr="005B6BC9" w:rsidRDefault="00F9299F" w:rsidP="005D6517">
      <w:pPr>
        <w:pStyle w:val="2"/>
        <w:spacing w:line="460" w:lineRule="exact"/>
        <w:ind w:leftChars="50" w:left="105" w:firstLine="600"/>
        <w:jc w:val="left"/>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2.基础宣传工作（10分）</w:t>
      </w:r>
    </w:p>
    <w:p w:rsidR="0033578D"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各学院志愿者协会每次活动均利用海报、宣传板等现场形式或线上平台进行宣传，重大活动向报刊、广播站发表宣传稿件，得基础分10分，无任何宣传的活动一个扣一分，扣完为止。</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3.宣传方式的创新性（10分）</w:t>
      </w:r>
    </w:p>
    <w:p w:rsidR="0033578D"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依据各学院志愿者协会组织的志愿活动宣传方式是否新颖独特进行评分，有创新性得10分，无创新性得7分。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4.配合宣传工作（10分）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各学院志愿者协会积极参与校级（及以上）活动的线上宣传，如积极转发校志愿者协会的各项动态，每条1分，最高10分。</w:t>
      </w:r>
    </w:p>
    <w:p w:rsidR="00F9299F" w:rsidRPr="005B6BC9" w:rsidRDefault="00F9299F" w:rsidP="005D6517">
      <w:pPr>
        <w:spacing w:line="460" w:lineRule="exact"/>
        <w:ind w:firstLineChars="200" w:firstLine="602"/>
        <w:rPr>
          <w:rFonts w:ascii="仿宋_GB2312" w:eastAsia="仿宋_GB2312" w:hAnsi="仿宋_GB2312" w:cs="仿宋_GB2312"/>
          <w:b/>
          <w:bCs/>
          <w:sz w:val="30"/>
          <w:szCs w:val="30"/>
        </w:rPr>
      </w:pPr>
      <w:r w:rsidRPr="005B6BC9">
        <w:rPr>
          <w:rFonts w:ascii="仿宋_GB2312" w:eastAsia="仿宋_GB2312" w:hAnsi="仿宋_GB2312" w:cs="仿宋_GB2312" w:hint="eastAsia"/>
          <w:b/>
          <w:bCs/>
          <w:sz w:val="30"/>
          <w:szCs w:val="30"/>
        </w:rPr>
        <w:t>第七条 突出表现（20％）</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bookmarkStart w:id="3" w:name="_Toc442361347"/>
      <w:r w:rsidRPr="005B6BC9">
        <w:rPr>
          <w:rFonts w:ascii="仿宋_GB2312" w:eastAsia="仿宋_GB2312" w:hAnsi="仿宋_GB2312" w:cs="仿宋_GB2312" w:hint="eastAsia"/>
          <w:sz w:val="30"/>
          <w:szCs w:val="30"/>
        </w:rPr>
        <w:t>1.</w:t>
      </w:r>
      <w:bookmarkEnd w:id="3"/>
      <w:r w:rsidRPr="005B6BC9">
        <w:rPr>
          <w:rFonts w:ascii="仿宋_GB2312" w:eastAsia="仿宋_GB2312" w:hAnsi="仿宋_GB2312" w:cs="仿宋_GB2312" w:hint="eastAsia"/>
          <w:sz w:val="30"/>
          <w:szCs w:val="30"/>
        </w:rPr>
        <w:t>各学院志愿者协会对校志愿者协会工作提供重要物资或是场地支持，每次记1分，最高2分；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2.各学院志愿者协会承办校级活动或与校外组织联合举办活动，每次加1分，最高3分；</w:t>
      </w:r>
    </w:p>
    <w:p w:rsidR="00F9299F" w:rsidRPr="005B6BC9" w:rsidRDefault="00F9299F" w:rsidP="005D6517">
      <w:pPr>
        <w:pStyle w:val="10"/>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3.各学院志愿者协会拥有影响较好的品牌志愿服务项目，每个项目加5分，最高10分，应符合以下条件之一：</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（1）在校志愿者协会举办的项目大赛中表现突出，获得校志愿者协会颁发荣誉，明星展示项目加5分，优秀展示项目加2分；</w:t>
      </w:r>
    </w:p>
    <w:p w:rsidR="00F9299F" w:rsidRPr="005B6BC9" w:rsidRDefault="00F9299F" w:rsidP="005D6517">
      <w:pPr>
        <w:pStyle w:val="10"/>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（2）在区级以上志愿协会承办的针对各级团组织、志愿者协会、青年志愿者服务队及其他志愿公益组织等所举办的志愿者项目大赛中，经过校志愿者协会项目培育，代表本校根据申报要</w:t>
      </w:r>
      <w:r w:rsidRPr="005B6BC9">
        <w:rPr>
          <w:rFonts w:ascii="仿宋_GB2312" w:eastAsia="仿宋_GB2312" w:hAnsi="仿宋_GB2312" w:cs="仿宋_GB2312" w:hint="eastAsia"/>
          <w:sz w:val="30"/>
          <w:szCs w:val="30"/>
        </w:rPr>
        <w:lastRenderedPageBreak/>
        <w:t>求和流程进行项目申报；</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（3）开展2年以上，受到省、市级校外各大媒体的报道的固定志愿活动</w:t>
      </w:r>
      <w:r w:rsidRPr="005B6BC9">
        <w:rPr>
          <w:rFonts w:ascii="仿宋_GB2312" w:eastAsia="仿宋_GB2312" w:hAnsi="Calibri" w:cs="Calibri" w:hint="eastAsia"/>
          <w:sz w:val="30"/>
          <w:szCs w:val="30"/>
        </w:rPr>
        <w:t> </w:t>
      </w:r>
      <w:r w:rsidRPr="005B6BC9">
        <w:rPr>
          <w:rFonts w:ascii="仿宋_GB2312" w:eastAsia="仿宋_GB2312" w:hAnsi="仿宋_GB2312" w:cs="仿宋_GB2312" w:hint="eastAsia"/>
          <w:sz w:val="30"/>
          <w:szCs w:val="30"/>
        </w:rPr>
        <w:t>；</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（4）有固定志愿服务基地，定期开展针对基地的志愿服务工作（每月至少一次），基地服务时间在2年以上，基地活动受省、市、校级相关电视媒体等报导；</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（5）活动有DV拍摄并存档额外加1分；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4.本年度各学院志愿者协会所组织的活动在各级媒体上的发表情况根据省级及以上1分/篇、市区级0.5分/篇、校级0.2分/篇评定，最高3分；</w:t>
      </w:r>
    </w:p>
    <w:p w:rsidR="00F9299F" w:rsidRP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5.本年度各学院志愿者协会所组织的志愿者活动获得相关的奖励、荣誉和证书的，按省级及以上1分/个、市区级0.5分/个、校级0.2分/个评定，最高2分。</w:t>
      </w:r>
    </w:p>
    <w:p w:rsidR="00F9299F" w:rsidRPr="005B6BC9" w:rsidRDefault="00F9299F" w:rsidP="005D6517">
      <w:pPr>
        <w:numPr>
          <w:ilvl w:val="0"/>
          <w:numId w:val="13"/>
        </w:numPr>
        <w:spacing w:line="460" w:lineRule="exact"/>
        <w:ind w:firstLineChars="200" w:firstLine="602"/>
        <w:rPr>
          <w:rFonts w:ascii="仿宋_GB2312" w:eastAsia="仿宋_GB2312" w:hAnsi="仿宋_GB2312" w:cs="仿宋_GB2312"/>
          <w:b/>
          <w:bCs/>
          <w:sz w:val="30"/>
          <w:szCs w:val="30"/>
        </w:rPr>
      </w:pPr>
      <w:r w:rsidRPr="005B6BC9">
        <w:rPr>
          <w:rFonts w:ascii="仿宋_GB2312" w:eastAsia="仿宋_GB2312" w:hAnsi="仿宋_GB2312" w:cs="仿宋_GB2312" w:hint="eastAsia"/>
          <w:b/>
          <w:bCs/>
          <w:sz w:val="30"/>
          <w:szCs w:val="30"/>
        </w:rPr>
        <w:t>组织建设（10％）</w:t>
      </w:r>
    </w:p>
    <w:p w:rsidR="00F9299F" w:rsidRPr="005B6BC9" w:rsidRDefault="00F9299F" w:rsidP="005D6517">
      <w:pPr>
        <w:numPr>
          <w:ilvl w:val="0"/>
          <w:numId w:val="10"/>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各学院志愿者协会有根据其自身特点、立足实际的制度体系，并且已成文，得2分；</w:t>
      </w:r>
    </w:p>
    <w:p w:rsidR="00F9299F" w:rsidRPr="005B6BC9" w:rsidRDefault="00F9299F" w:rsidP="005D6517">
      <w:pPr>
        <w:numPr>
          <w:ilvl w:val="0"/>
          <w:numId w:val="10"/>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各学院志愿者协会建立了比较有效的制度的运行机制，能确保制度的执行与落实，得2分；</w:t>
      </w:r>
    </w:p>
    <w:p w:rsidR="00F9299F" w:rsidRPr="005B6BC9" w:rsidRDefault="00F9299F" w:rsidP="005D6517">
      <w:pPr>
        <w:numPr>
          <w:ilvl w:val="0"/>
          <w:numId w:val="10"/>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各学院志愿者协会平台建设完善，有运营情况良好的微信、微博、QQ等公众平台，得2分；</w:t>
      </w:r>
    </w:p>
    <w:p w:rsidR="00F9299F" w:rsidRPr="005B6BC9" w:rsidRDefault="00F9299F" w:rsidP="005D6517">
      <w:pPr>
        <w:numPr>
          <w:ilvl w:val="0"/>
          <w:numId w:val="10"/>
        </w:num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各学院志愿者协会活动丰富，定期开展内部活动，如聚餐、竞赛、培训等，联系内部成员感情，增强团队凝聚力，得2分；</w:t>
      </w:r>
    </w:p>
    <w:p w:rsidR="005B6BC9" w:rsidRDefault="00F9299F" w:rsidP="005D6517">
      <w:pPr>
        <w:spacing w:line="460" w:lineRule="exact"/>
        <w:ind w:firstLineChars="200" w:firstLine="600"/>
        <w:rPr>
          <w:rFonts w:ascii="仿宋_GB2312" w:eastAsia="仿宋_GB2312" w:hAnsi="仿宋_GB2312" w:cs="仿宋_GB2312"/>
          <w:sz w:val="30"/>
          <w:szCs w:val="30"/>
        </w:rPr>
      </w:pPr>
      <w:r w:rsidRPr="005B6BC9">
        <w:rPr>
          <w:rFonts w:ascii="仿宋_GB2312" w:eastAsia="仿宋_GB2312" w:hAnsi="仿宋_GB2312" w:cs="仿宋_GB2312" w:hint="eastAsia"/>
          <w:sz w:val="30"/>
          <w:szCs w:val="30"/>
        </w:rPr>
        <w:t>5.本学院注册志愿者占学院人数的达到80%，得2分。</w:t>
      </w:r>
    </w:p>
    <w:p w:rsidR="005B6BC9" w:rsidRDefault="005B6BC9" w:rsidP="005D6517">
      <w:pPr>
        <w:spacing w:line="46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br w:type="page"/>
      </w:r>
    </w:p>
    <w:p w:rsidR="00F9299F" w:rsidRPr="005B6BC9" w:rsidRDefault="00F9299F" w:rsidP="005D6517">
      <w:pPr>
        <w:spacing w:line="460" w:lineRule="exact"/>
        <w:jc w:val="center"/>
        <w:rPr>
          <w:rFonts w:ascii="黑体" w:eastAsia="黑体" w:hAnsi="黑体" w:cs="仿宋_GB2312"/>
          <w:b/>
          <w:sz w:val="32"/>
          <w:szCs w:val="32"/>
        </w:rPr>
      </w:pPr>
      <w:r w:rsidRPr="005B6BC9">
        <w:rPr>
          <w:rFonts w:ascii="黑体" w:eastAsia="黑体" w:hAnsi="黑体" w:cs="仿宋_GB2312" w:hint="eastAsia"/>
          <w:b/>
          <w:sz w:val="32"/>
          <w:szCs w:val="32"/>
        </w:rPr>
        <w:lastRenderedPageBreak/>
        <w:t>第三章  考评要求</w:t>
      </w:r>
    </w:p>
    <w:p w:rsidR="00F9299F" w:rsidRPr="00DF7A81" w:rsidRDefault="00F9299F" w:rsidP="005D6517">
      <w:pPr>
        <w:spacing w:line="460" w:lineRule="exact"/>
        <w:ind w:firstLineChars="200" w:firstLine="602"/>
        <w:rPr>
          <w:rFonts w:ascii="仿宋_GB2312" w:eastAsia="仿宋_GB2312" w:hAnsi="仿宋_GB2312" w:cs="仿宋_GB2312"/>
          <w:b/>
          <w:bCs/>
          <w:sz w:val="30"/>
          <w:szCs w:val="30"/>
        </w:rPr>
      </w:pPr>
      <w:r w:rsidRPr="00DF7A81">
        <w:rPr>
          <w:rFonts w:ascii="仿宋_GB2312" w:eastAsia="仿宋_GB2312" w:hAnsi="仿宋_GB2312" w:cs="仿宋_GB2312" w:hint="eastAsia"/>
          <w:b/>
          <w:bCs/>
          <w:sz w:val="30"/>
          <w:szCs w:val="30"/>
        </w:rPr>
        <w:t>第九条 具体要求</w:t>
      </w:r>
    </w:p>
    <w:p w:rsidR="00F9299F" w:rsidRPr="00DF7A81" w:rsidRDefault="00F9299F" w:rsidP="005D6517">
      <w:pPr>
        <w:spacing w:line="460" w:lineRule="exact"/>
        <w:ind w:firstLineChars="200" w:firstLine="600"/>
        <w:rPr>
          <w:rFonts w:ascii="仿宋_GB2312" w:eastAsia="仿宋_GB2312" w:hAnsi="仿宋_GB2312" w:cs="仿宋_GB2312"/>
          <w:b/>
          <w:sz w:val="30"/>
          <w:szCs w:val="30"/>
        </w:rPr>
      </w:pPr>
      <w:r w:rsidRPr="00DF7A81">
        <w:rPr>
          <w:rFonts w:ascii="仿宋_GB2312" w:eastAsia="仿宋_GB2312" w:hAnsi="仿宋_GB2312" w:cs="仿宋_GB2312" w:hint="eastAsia"/>
          <w:sz w:val="30"/>
          <w:szCs w:val="30"/>
        </w:rPr>
        <w:t>1.总评由校志愿者协会秘书处统筹，其他部门具体执行，考评严格按照细则进行评分，交由主席团审核并作出最终评定。</w:t>
      </w:r>
    </w:p>
    <w:p w:rsidR="00F9299F" w:rsidRPr="00DF7A81" w:rsidRDefault="00F9299F" w:rsidP="005D6517">
      <w:pPr>
        <w:spacing w:line="460" w:lineRule="exact"/>
        <w:ind w:firstLineChars="200" w:firstLine="600"/>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2.校志愿者协会及其工作人员在评优上交材料中弄虚作假的，将严肃处理，并予通报，情节严重者取消全年评优评奖资格。</w:t>
      </w:r>
    </w:p>
    <w:p w:rsidR="00F9299F" w:rsidRPr="00DF7A81" w:rsidRDefault="00F9299F" w:rsidP="005D6517">
      <w:pPr>
        <w:spacing w:line="460" w:lineRule="exact"/>
        <w:ind w:firstLineChars="200" w:firstLine="600"/>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3.在评优考核中有虚报、瞒报工作情况的，一律评定为不合格。</w:t>
      </w:r>
    </w:p>
    <w:p w:rsidR="00F9299F" w:rsidRPr="00DF7A81" w:rsidRDefault="00F9299F" w:rsidP="005D6517">
      <w:pPr>
        <w:spacing w:line="460" w:lineRule="exact"/>
        <w:ind w:firstLineChars="200" w:firstLine="600"/>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4.考核过程中，各被考核学院志愿者协会必须积极配合考核工作，对考核组需要的有关资料，必须如实保质提供。</w:t>
      </w:r>
    </w:p>
    <w:p w:rsidR="00F9299F" w:rsidRPr="00DF7A81" w:rsidRDefault="00F9299F" w:rsidP="005D6517">
      <w:pPr>
        <w:spacing w:line="460" w:lineRule="exact"/>
        <w:ind w:firstLineChars="200" w:firstLine="600"/>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5.各项考核内容加分数不超过该项指标总分数值。</w:t>
      </w:r>
    </w:p>
    <w:p w:rsidR="00DF7A81" w:rsidRDefault="00F9299F" w:rsidP="005D6517">
      <w:pPr>
        <w:spacing w:line="460" w:lineRule="exact"/>
        <w:ind w:firstLineChars="200" w:firstLine="600"/>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6.考核评估分数出现等同时，由校志愿者协会考评组及主席团共同裁定。</w:t>
      </w:r>
    </w:p>
    <w:p w:rsidR="00F9299F" w:rsidRPr="00DF7A81" w:rsidRDefault="00DF7A81" w:rsidP="005D6517">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br w:type="page"/>
      </w:r>
    </w:p>
    <w:p w:rsidR="00F9299F" w:rsidRPr="00DF7A81" w:rsidRDefault="00F9299F" w:rsidP="005D6517">
      <w:pPr>
        <w:spacing w:line="460" w:lineRule="exact"/>
        <w:jc w:val="center"/>
        <w:rPr>
          <w:rFonts w:ascii="黑体" w:eastAsia="黑体" w:hAnsi="黑体" w:cs="仿宋_GB2312"/>
          <w:b/>
          <w:sz w:val="32"/>
          <w:szCs w:val="32"/>
        </w:rPr>
      </w:pPr>
      <w:r w:rsidRPr="00DF7A81">
        <w:rPr>
          <w:rFonts w:ascii="黑体" w:eastAsia="黑体" w:hAnsi="黑体" w:cs="仿宋_GB2312" w:hint="eastAsia"/>
          <w:b/>
          <w:sz w:val="32"/>
          <w:szCs w:val="32"/>
        </w:rPr>
        <w:lastRenderedPageBreak/>
        <w:t>第四章  附则</w:t>
      </w:r>
    </w:p>
    <w:p w:rsidR="00F9299F" w:rsidRPr="00DF7A81" w:rsidRDefault="00F9299F" w:rsidP="005D6517">
      <w:pPr>
        <w:snapToGrid w:val="0"/>
        <w:spacing w:line="460" w:lineRule="exact"/>
        <w:ind w:firstLineChars="200" w:firstLine="602"/>
        <w:rPr>
          <w:rFonts w:ascii="仿宋_GB2312" w:eastAsia="仿宋_GB2312" w:hAnsi="仿宋_GB2312" w:cs="仿宋_GB2312"/>
          <w:sz w:val="30"/>
          <w:szCs w:val="30"/>
        </w:rPr>
      </w:pPr>
      <w:r w:rsidRPr="00DF7A81">
        <w:rPr>
          <w:rFonts w:ascii="仿宋_GB2312" w:eastAsia="仿宋_GB2312" w:hAnsi="仿宋_GB2312" w:cs="仿宋_GB2312" w:hint="eastAsia"/>
          <w:b/>
          <w:bCs/>
          <w:sz w:val="30"/>
          <w:szCs w:val="30"/>
        </w:rPr>
        <w:t>第十条</w:t>
      </w:r>
      <w:r w:rsidRPr="00DF7A81">
        <w:rPr>
          <w:rFonts w:ascii="仿宋_GB2312" w:eastAsia="仿宋_GB2312" w:hAnsi="仿宋_GB2312" w:cs="仿宋_GB2312" w:hint="eastAsia"/>
          <w:sz w:val="30"/>
          <w:szCs w:val="30"/>
        </w:rPr>
        <w:t xml:space="preserve"> 本考核办法由中南财经政法大学志愿者协会决定，适用于中南财经政法大学“五四评优”，由中南财经政法大学志愿者协会对各学院志愿者协会进行五四考核评优。</w:t>
      </w:r>
    </w:p>
    <w:p w:rsidR="00F9299F" w:rsidRPr="00DF7A81" w:rsidRDefault="00F9299F" w:rsidP="005D6517">
      <w:pPr>
        <w:snapToGrid w:val="0"/>
        <w:spacing w:line="460" w:lineRule="exact"/>
        <w:ind w:firstLineChars="200" w:firstLine="602"/>
        <w:rPr>
          <w:rFonts w:ascii="仿宋_GB2312" w:eastAsia="仿宋_GB2312" w:hAnsi="仿宋_GB2312" w:cs="仿宋_GB2312"/>
          <w:sz w:val="30"/>
          <w:szCs w:val="30"/>
        </w:rPr>
      </w:pPr>
      <w:r w:rsidRPr="00DF7A81">
        <w:rPr>
          <w:rFonts w:ascii="仿宋_GB2312" w:eastAsia="仿宋_GB2312" w:hAnsi="仿宋_GB2312" w:cs="仿宋_GB2312" w:hint="eastAsia"/>
          <w:b/>
          <w:bCs/>
          <w:sz w:val="30"/>
          <w:szCs w:val="30"/>
        </w:rPr>
        <w:t>第十一条</w:t>
      </w:r>
      <w:r w:rsidRPr="00DF7A81">
        <w:rPr>
          <w:rFonts w:ascii="仿宋_GB2312" w:eastAsia="仿宋_GB2312" w:hAnsi="仿宋_GB2312" w:cs="仿宋_GB2312" w:hint="eastAsia"/>
          <w:sz w:val="30"/>
          <w:szCs w:val="30"/>
        </w:rPr>
        <w:t xml:space="preserve"> 评比工作需严格遵循公平、公正、公开的原则。凡发现弄虚作假、徇私舞弊者，将追究相关人员的责任，取消评优资格，收回荣誉证书。以上空虚名额，不能补报。</w:t>
      </w:r>
    </w:p>
    <w:p w:rsidR="00F9299F" w:rsidRPr="00DF7A81" w:rsidRDefault="00F9299F" w:rsidP="005D6517">
      <w:pPr>
        <w:snapToGrid w:val="0"/>
        <w:spacing w:line="460" w:lineRule="exact"/>
        <w:ind w:firstLineChars="200" w:firstLine="602"/>
        <w:rPr>
          <w:rFonts w:ascii="仿宋_GB2312" w:eastAsia="仿宋_GB2312" w:hAnsi="仿宋_GB2312" w:cs="仿宋_GB2312"/>
          <w:sz w:val="30"/>
          <w:szCs w:val="30"/>
        </w:rPr>
      </w:pPr>
      <w:r w:rsidRPr="00DF7A81">
        <w:rPr>
          <w:rFonts w:ascii="仿宋_GB2312" w:eastAsia="仿宋_GB2312" w:hAnsi="仿宋_GB2312" w:cs="仿宋_GB2312" w:hint="eastAsia"/>
          <w:b/>
          <w:bCs/>
          <w:sz w:val="30"/>
          <w:szCs w:val="30"/>
        </w:rPr>
        <w:t>第十二条</w:t>
      </w:r>
      <w:r w:rsidRPr="00DF7A81">
        <w:rPr>
          <w:rFonts w:ascii="仿宋_GB2312" w:eastAsia="仿宋_GB2312" w:hAnsi="仿宋_GB2312" w:cs="仿宋_GB2312" w:hint="eastAsia"/>
          <w:sz w:val="30"/>
          <w:szCs w:val="30"/>
        </w:rPr>
        <w:t xml:space="preserve"> 本办法自发布之日起施行，原评优细则同时废止。本办法最终解释权归中南财经政法大学志愿者协会所有。</w:t>
      </w:r>
    </w:p>
    <w:p w:rsidR="00F9299F" w:rsidRDefault="00F9299F" w:rsidP="005D6517">
      <w:pPr>
        <w:snapToGrid w:val="0"/>
        <w:spacing w:line="460" w:lineRule="exact"/>
        <w:ind w:firstLineChars="200" w:firstLine="600"/>
        <w:rPr>
          <w:rFonts w:ascii="仿宋_GB2312" w:eastAsia="仿宋_GB2312" w:hAnsi="仿宋_GB2312" w:cs="仿宋_GB2312"/>
          <w:sz w:val="30"/>
          <w:szCs w:val="30"/>
        </w:rPr>
      </w:pPr>
    </w:p>
    <w:p w:rsidR="0033578D" w:rsidRPr="00DF7A81" w:rsidRDefault="0033578D" w:rsidP="005D6517">
      <w:pPr>
        <w:snapToGrid w:val="0"/>
        <w:spacing w:line="460" w:lineRule="exact"/>
        <w:ind w:firstLineChars="200" w:firstLine="600"/>
        <w:rPr>
          <w:rFonts w:ascii="仿宋_GB2312" w:eastAsia="仿宋_GB2312" w:hAnsi="仿宋_GB2312" w:cs="仿宋_GB2312"/>
          <w:sz w:val="30"/>
          <w:szCs w:val="30"/>
        </w:rPr>
      </w:pPr>
    </w:p>
    <w:p w:rsidR="00F9299F" w:rsidRPr="00DF7A81" w:rsidRDefault="00F9299F" w:rsidP="005D6517">
      <w:pPr>
        <w:snapToGrid w:val="0"/>
        <w:spacing w:line="460" w:lineRule="exact"/>
        <w:ind w:firstLineChars="200" w:firstLine="600"/>
        <w:jc w:val="righ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中南财经政法大学志愿者协会</w:t>
      </w:r>
      <w:r w:rsidR="00FC1DAA">
        <w:rPr>
          <w:rFonts w:ascii="仿宋_GB2312" w:eastAsia="仿宋_GB2312" w:hAnsi="仿宋_GB2312" w:cs="仿宋_GB2312" w:hint="eastAsia"/>
          <w:sz w:val="30"/>
          <w:szCs w:val="30"/>
        </w:rPr>
        <w:t xml:space="preserve"> </w:t>
      </w:r>
    </w:p>
    <w:p w:rsidR="00F9299F" w:rsidRDefault="00F9299F" w:rsidP="005D6517">
      <w:pPr>
        <w:snapToGrid w:val="0"/>
        <w:spacing w:line="460" w:lineRule="exact"/>
        <w:ind w:right="900" w:firstLineChars="200" w:firstLine="600"/>
        <w:jc w:val="righ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二〇一六年</w:t>
      </w:r>
      <w:r w:rsidR="00FC1DAA">
        <w:rPr>
          <w:rFonts w:ascii="仿宋_GB2312" w:eastAsia="仿宋_GB2312" w:hAnsi="仿宋_GB2312" w:cs="仿宋_GB2312" w:hint="eastAsia"/>
          <w:sz w:val="30"/>
          <w:szCs w:val="30"/>
        </w:rPr>
        <w:t>三</w:t>
      </w:r>
      <w:r w:rsidRPr="00DF7A81">
        <w:rPr>
          <w:rFonts w:ascii="仿宋_GB2312" w:eastAsia="仿宋_GB2312" w:hAnsi="仿宋_GB2312" w:cs="仿宋_GB2312" w:hint="eastAsia"/>
          <w:sz w:val="30"/>
          <w:szCs w:val="30"/>
        </w:rPr>
        <w:t>月</w:t>
      </w:r>
      <w:r w:rsidR="00FC1DAA">
        <w:rPr>
          <w:rFonts w:ascii="仿宋_GB2312" w:eastAsia="仿宋_GB2312" w:hAnsi="仿宋_GB2312" w:cs="仿宋_GB2312" w:hint="eastAsia"/>
          <w:sz w:val="30"/>
          <w:szCs w:val="30"/>
        </w:rPr>
        <w:t xml:space="preserve"> </w:t>
      </w:r>
      <w:r w:rsidR="00FC1DAA">
        <w:rPr>
          <w:rFonts w:ascii="仿宋_GB2312" w:eastAsia="仿宋_GB2312" w:hAnsi="仿宋_GB2312" w:cs="仿宋_GB2312"/>
          <w:sz w:val="30"/>
          <w:szCs w:val="30"/>
        </w:rPr>
        <w:t xml:space="preserve">      </w:t>
      </w:r>
    </w:p>
    <w:p w:rsidR="00DF7A81" w:rsidRPr="00DF7A81" w:rsidRDefault="00DF7A81" w:rsidP="005D6517">
      <w:pPr>
        <w:snapToGrid w:val="0"/>
        <w:spacing w:line="460" w:lineRule="exact"/>
        <w:ind w:right="60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sz w:val="30"/>
          <w:szCs w:val="30"/>
        </w:rPr>
        <w:br w:type="page"/>
      </w:r>
    </w:p>
    <w:p w:rsidR="00F9299F" w:rsidRPr="00DF7A81" w:rsidRDefault="00E37DA0" w:rsidP="005D6517">
      <w:pPr>
        <w:spacing w:line="460" w:lineRule="exact"/>
        <w:rPr>
          <w:rFonts w:ascii="黑体" w:eastAsia="黑体" w:hAnsi="黑体" w:cs="仿宋_GB2312"/>
          <w:b/>
          <w:sz w:val="32"/>
          <w:szCs w:val="32"/>
        </w:rPr>
      </w:pPr>
      <w:r>
        <w:rPr>
          <w:rFonts w:ascii="黑体" w:eastAsia="黑体" w:hAnsi="黑体" w:cs="仿宋_GB2312" w:hint="eastAsia"/>
          <w:b/>
          <w:sz w:val="32"/>
          <w:szCs w:val="32"/>
        </w:rPr>
        <w:lastRenderedPageBreak/>
        <w:t>附录一</w:t>
      </w:r>
    </w:p>
    <w:p w:rsidR="00F9299F" w:rsidRPr="00FC1DAA" w:rsidRDefault="00F9299F" w:rsidP="005D6517">
      <w:pPr>
        <w:spacing w:line="460" w:lineRule="exact"/>
        <w:jc w:val="center"/>
        <w:rPr>
          <w:rFonts w:ascii="方正小标宋简体" w:eastAsia="方正小标宋简体" w:hAnsi="仿宋_GB2312" w:cs="仿宋_GB2312"/>
          <w:bCs/>
          <w:sz w:val="36"/>
          <w:szCs w:val="32"/>
        </w:rPr>
      </w:pPr>
      <w:r w:rsidRPr="00FC1DAA">
        <w:rPr>
          <w:rFonts w:ascii="方正小标宋简体" w:eastAsia="方正小标宋简体" w:hAnsi="仿宋_GB2312" w:cs="仿宋_GB2312" w:hint="eastAsia"/>
          <w:bCs/>
          <w:sz w:val="36"/>
          <w:szCs w:val="32"/>
        </w:rPr>
        <w:t>各部门月评评分比例</w:t>
      </w:r>
    </w:p>
    <w:p w:rsidR="00F9299F" w:rsidRPr="00FC1DAA" w:rsidRDefault="00F9299F" w:rsidP="005D6517">
      <w:pPr>
        <w:spacing w:line="460" w:lineRule="exact"/>
        <w:ind w:firstLineChars="200" w:firstLine="600"/>
        <w:rPr>
          <w:rFonts w:ascii="仿宋_GB2312" w:eastAsia="仿宋_GB2312" w:hAnsi="仿宋_GB2312" w:cs="仿宋_GB2312"/>
          <w:sz w:val="30"/>
          <w:szCs w:val="30"/>
        </w:rPr>
      </w:pPr>
      <w:r w:rsidRPr="00FC1DAA">
        <w:rPr>
          <w:rFonts w:ascii="仿宋_GB2312" w:eastAsia="仿宋_GB2312" w:hAnsi="宋体" w:hint="eastAsia"/>
          <w:sz w:val="30"/>
          <w:szCs w:val="30"/>
        </w:rPr>
        <w:t xml:space="preserve"> </w:t>
      </w:r>
      <w:r w:rsidRPr="00FC1DAA">
        <w:rPr>
          <w:rFonts w:ascii="仿宋_GB2312" w:eastAsia="仿宋_GB2312" w:hAnsi="仿宋_GB2312" w:cs="仿宋_GB2312" w:hint="eastAsia"/>
          <w:sz w:val="30"/>
          <w:szCs w:val="30"/>
        </w:rPr>
        <w:t>各部门分别按百分制评出各学院志愿者协会本月得分，之后依照以下比例计算月评最终得分。</w:t>
      </w:r>
    </w:p>
    <w:p w:rsidR="00F9299F" w:rsidRPr="00FC1DAA" w:rsidRDefault="00F9299F" w:rsidP="005D6517">
      <w:pPr>
        <w:numPr>
          <w:ilvl w:val="0"/>
          <w:numId w:val="11"/>
        </w:numPr>
        <w:spacing w:line="460" w:lineRule="exact"/>
        <w:ind w:firstLineChars="200" w:firstLine="602"/>
        <w:rPr>
          <w:rFonts w:ascii="仿宋_GB2312" w:eastAsia="仿宋_GB2312" w:hAnsi="仿宋_GB2312" w:cs="仿宋_GB2312"/>
          <w:b/>
          <w:sz w:val="30"/>
          <w:szCs w:val="30"/>
        </w:rPr>
      </w:pPr>
      <w:r w:rsidRPr="00FC1DAA">
        <w:rPr>
          <w:rFonts w:ascii="仿宋_GB2312" w:eastAsia="仿宋_GB2312" w:hAnsi="仿宋_GB2312" w:cs="仿宋_GB2312" w:hint="eastAsia"/>
          <w:b/>
          <w:sz w:val="30"/>
          <w:szCs w:val="30"/>
        </w:rPr>
        <w:t>若某月红十字事务部举办了各学院志愿者协会参加的活动</w:t>
      </w:r>
    </w:p>
    <w:p w:rsidR="00F9299F" w:rsidRPr="00FC1DAA" w:rsidRDefault="00F9299F" w:rsidP="005D6517">
      <w:pPr>
        <w:spacing w:line="460" w:lineRule="exact"/>
        <w:ind w:firstLineChars="200" w:firstLine="600"/>
        <w:rPr>
          <w:rFonts w:ascii="仿宋_GB2312" w:eastAsia="仿宋_GB2312" w:hAnsi="仿宋_GB2312" w:cs="仿宋_GB2312"/>
          <w:sz w:val="30"/>
          <w:szCs w:val="30"/>
        </w:rPr>
      </w:pPr>
      <w:r w:rsidRPr="00FC1DAA">
        <w:rPr>
          <w:rFonts w:ascii="仿宋_GB2312" w:eastAsia="仿宋_GB2312" w:hAnsi="仿宋_GB2312" w:cs="仿宋_GB2312" w:hint="eastAsia"/>
          <w:sz w:val="30"/>
          <w:szCs w:val="30"/>
        </w:rPr>
        <w:t>各学院志愿者协会月评最终得分=项目服务部打分*0.3+组织联络布打分*0.3+宣传信息部打分*0.2+红十字事务部打分*0.2；</w:t>
      </w:r>
    </w:p>
    <w:p w:rsidR="00F9299F" w:rsidRPr="00FC1DAA" w:rsidRDefault="00F9299F" w:rsidP="005D6517">
      <w:pPr>
        <w:numPr>
          <w:ilvl w:val="0"/>
          <w:numId w:val="11"/>
        </w:numPr>
        <w:spacing w:line="460" w:lineRule="exact"/>
        <w:ind w:firstLineChars="200" w:firstLine="600"/>
        <w:rPr>
          <w:rFonts w:ascii="仿宋_GB2312" w:eastAsia="仿宋_GB2312" w:hAnsi="仿宋_GB2312" w:cs="仿宋_GB2312"/>
          <w:b/>
          <w:sz w:val="30"/>
          <w:szCs w:val="30"/>
        </w:rPr>
      </w:pPr>
      <w:r w:rsidRPr="00FC1DAA">
        <w:rPr>
          <w:rFonts w:ascii="仿宋_GB2312" w:eastAsia="仿宋_GB2312" w:hAnsi="仿宋_GB2312" w:cs="仿宋_GB2312" w:hint="eastAsia"/>
          <w:sz w:val="30"/>
          <w:szCs w:val="30"/>
        </w:rPr>
        <w:t>若</w:t>
      </w:r>
      <w:r w:rsidRPr="00FC1DAA">
        <w:rPr>
          <w:rFonts w:ascii="仿宋_GB2312" w:eastAsia="仿宋_GB2312" w:hAnsi="仿宋_GB2312" w:cs="仿宋_GB2312" w:hint="eastAsia"/>
          <w:b/>
          <w:sz w:val="30"/>
          <w:szCs w:val="30"/>
        </w:rPr>
        <w:t>某月红十字事务部没有举办各学院志愿者协会参加的活动</w:t>
      </w:r>
    </w:p>
    <w:p w:rsidR="00F9299F" w:rsidRPr="00FC1DAA" w:rsidRDefault="00F9299F" w:rsidP="005D6517">
      <w:pPr>
        <w:spacing w:line="460" w:lineRule="exact"/>
        <w:ind w:firstLineChars="200" w:firstLine="600"/>
        <w:rPr>
          <w:rFonts w:ascii="仿宋_GB2312" w:eastAsia="仿宋_GB2312" w:hAnsi="仿宋_GB2312" w:cs="仿宋_GB2312"/>
          <w:sz w:val="30"/>
          <w:szCs w:val="30"/>
        </w:rPr>
      </w:pPr>
      <w:r w:rsidRPr="00FC1DAA">
        <w:rPr>
          <w:rFonts w:ascii="仿宋_GB2312" w:eastAsia="仿宋_GB2312" w:hAnsi="仿宋_GB2312" w:cs="仿宋_GB2312" w:hint="eastAsia"/>
          <w:sz w:val="30"/>
          <w:szCs w:val="30"/>
        </w:rPr>
        <w:t>各学院志愿者协会月评最终得分=项目服务部打分*0.375+组织联络布打分*0.375+宣传信息部打分*0.25。</w:t>
      </w:r>
    </w:p>
    <w:p w:rsidR="00F9299F" w:rsidRPr="00FC1DAA" w:rsidRDefault="00F9299F" w:rsidP="005D6517">
      <w:pPr>
        <w:spacing w:line="460" w:lineRule="exact"/>
        <w:ind w:firstLineChars="200" w:firstLine="600"/>
        <w:rPr>
          <w:rFonts w:ascii="仿宋_GB2312" w:eastAsia="仿宋_GB2312" w:hAnsi="仿宋_GB2312" w:cs="仿宋_GB2312"/>
          <w:sz w:val="30"/>
          <w:szCs w:val="30"/>
        </w:rPr>
      </w:pPr>
    </w:p>
    <w:p w:rsidR="00F9299F" w:rsidRDefault="00DF7A81" w:rsidP="005D6517">
      <w:pPr>
        <w:spacing w:line="460" w:lineRule="exact"/>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                    </w:t>
      </w:r>
      <w:r>
        <w:rPr>
          <w:rFonts w:ascii="仿宋_GB2312" w:eastAsia="仿宋_GB2312" w:hAnsi="仿宋_GB2312" w:cs="仿宋_GB2312"/>
          <w:b/>
          <w:sz w:val="28"/>
          <w:szCs w:val="28"/>
        </w:rPr>
        <w:br w:type="page"/>
      </w:r>
    </w:p>
    <w:p w:rsidR="00F9299F" w:rsidRPr="00DF7A81" w:rsidRDefault="00E37DA0" w:rsidP="005D6517">
      <w:pPr>
        <w:spacing w:line="460" w:lineRule="exact"/>
        <w:jc w:val="left"/>
        <w:rPr>
          <w:rFonts w:ascii="黑体" w:eastAsia="黑体" w:hAnsi="黑体" w:cs="仿宋_GB2312"/>
          <w:b/>
          <w:bCs/>
          <w:sz w:val="32"/>
          <w:szCs w:val="32"/>
        </w:rPr>
      </w:pPr>
      <w:r>
        <w:rPr>
          <w:rFonts w:ascii="黑体" w:eastAsia="黑体" w:hAnsi="黑体" w:cs="仿宋_GB2312" w:hint="eastAsia"/>
          <w:b/>
          <w:bCs/>
          <w:sz w:val="32"/>
          <w:szCs w:val="32"/>
        </w:rPr>
        <w:lastRenderedPageBreak/>
        <w:t>附录二</w:t>
      </w:r>
    </w:p>
    <w:p w:rsidR="00F9299F" w:rsidRPr="00FC1DAA" w:rsidRDefault="00F9299F" w:rsidP="005D6517">
      <w:pPr>
        <w:spacing w:line="460" w:lineRule="exact"/>
        <w:jc w:val="center"/>
        <w:rPr>
          <w:rFonts w:ascii="方正小标宋简体" w:eastAsia="方正小标宋简体" w:hAnsi="仿宋_GB2312" w:cs="仿宋_GB2312"/>
          <w:bCs/>
          <w:sz w:val="36"/>
          <w:szCs w:val="32"/>
        </w:rPr>
      </w:pPr>
      <w:r w:rsidRPr="00FC1DAA">
        <w:rPr>
          <w:rFonts w:ascii="方正小标宋简体" w:eastAsia="方正小标宋简体" w:hAnsi="仿宋_GB2312" w:cs="仿宋_GB2312" w:hint="eastAsia"/>
          <w:bCs/>
          <w:sz w:val="36"/>
          <w:szCs w:val="32"/>
        </w:rPr>
        <w:t>中南财经政法大学志愿服务活动审批评分细则</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为了加强我校各院志愿者活动的公平化、规范化、合理化，校志愿者协会在审批各学院志愿者协会制定的志愿活动策划时，将对志愿服务活动策划上交时间以及具体内容进行评定。</w:t>
      </w:r>
    </w:p>
    <w:p w:rsidR="00F9299F" w:rsidRPr="007E51DD" w:rsidRDefault="00F9299F" w:rsidP="005D6517">
      <w:pPr>
        <w:spacing w:line="460" w:lineRule="exact"/>
        <w:ind w:firstLineChars="200" w:firstLine="602"/>
        <w:jc w:val="left"/>
        <w:rPr>
          <w:rFonts w:ascii="黑体" w:eastAsia="黑体" w:hAnsi="黑体" w:cs="仿宋_GB2312"/>
          <w:b/>
          <w:sz w:val="30"/>
          <w:szCs w:val="30"/>
        </w:rPr>
      </w:pPr>
      <w:r w:rsidRPr="007E51DD">
        <w:rPr>
          <w:rFonts w:ascii="黑体" w:eastAsia="黑体" w:hAnsi="黑体" w:cs="仿宋_GB2312" w:hint="eastAsia"/>
          <w:b/>
          <w:sz w:val="30"/>
          <w:szCs w:val="30"/>
        </w:rPr>
        <w:t>一、提交电子申请（10分）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即为各学院志愿者协会负责做好详细活动策划，并于活动开展前4天交至校志愿者协会项目服务部公共邮箱znufe_xmfwb@163.com。</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1.活动策划于4天前交至公共邮箱，则为满分10分；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2.活动策划迟交即未于4天前交至公共邮箱，则为7分，若主动说明缘由则为8分；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3.活动策划补交，于纸质版提交之后活动开展之前为7分，否则为5分；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4.活动策划未交，则为0分。</w:t>
      </w:r>
    </w:p>
    <w:p w:rsidR="00F9299F" w:rsidRPr="00E37DA0" w:rsidRDefault="00F9299F" w:rsidP="005D6517">
      <w:pPr>
        <w:spacing w:line="460" w:lineRule="exact"/>
        <w:ind w:firstLineChars="200" w:firstLine="602"/>
        <w:jc w:val="left"/>
        <w:rPr>
          <w:rFonts w:ascii="黑体" w:eastAsia="黑体" w:hAnsi="黑体" w:cs="仿宋_GB2312"/>
          <w:b/>
          <w:sz w:val="30"/>
          <w:szCs w:val="30"/>
        </w:rPr>
      </w:pPr>
      <w:r w:rsidRPr="007E51DD">
        <w:rPr>
          <w:rFonts w:ascii="黑体" w:eastAsia="黑体" w:hAnsi="黑体" w:cs="仿宋_GB2312" w:hint="eastAsia"/>
          <w:b/>
          <w:sz w:val="30"/>
          <w:szCs w:val="30"/>
        </w:rPr>
        <w:t>二、邮件主题格式（5分</w:t>
      </w:r>
      <w:r w:rsidRPr="00E37DA0">
        <w:rPr>
          <w:rFonts w:ascii="黑体" w:eastAsia="黑体" w:hAnsi="黑体" w:cs="仿宋_GB2312" w:hint="eastAsia"/>
          <w:b/>
          <w:sz w:val="30"/>
          <w:szCs w:val="30"/>
        </w:rPr>
        <w:t>）</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邮件主题格式应为：学院名称+活动名称+活动时间（可调换顺序）。</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1.邮件主题三部分都标明的，则为5分；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2.邮件主题缺少一项或两项的，则为3分。</w:t>
      </w:r>
    </w:p>
    <w:p w:rsidR="00F9299F" w:rsidRPr="007E51DD" w:rsidRDefault="00F9299F" w:rsidP="005D6517">
      <w:pPr>
        <w:spacing w:line="460" w:lineRule="exact"/>
        <w:ind w:firstLineChars="200" w:firstLine="602"/>
        <w:jc w:val="left"/>
        <w:rPr>
          <w:rFonts w:ascii="黑体" w:eastAsia="黑体" w:hAnsi="黑体" w:cs="仿宋_GB2312"/>
          <w:b/>
          <w:sz w:val="30"/>
          <w:szCs w:val="30"/>
        </w:rPr>
      </w:pPr>
      <w:r w:rsidRPr="007E51DD">
        <w:rPr>
          <w:rFonts w:ascii="黑体" w:eastAsia="黑体" w:hAnsi="黑体" w:cs="仿宋_GB2312" w:hint="eastAsia"/>
          <w:b/>
          <w:sz w:val="30"/>
          <w:szCs w:val="30"/>
        </w:rPr>
        <w:t>三、活动策划书内容（60分）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策划内容需要详细完整，主要包括背景目的，活动主题，时间地点，活动流程，注意事项，人员安排和活动宣传等。</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1.活动背景目的是否明确且贴近实际，是否与活动主题相符：</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（1）活动背景目的明确且贴近实际，与主题相符，则为10分；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（2）活动背景目的明确但勉强与活动主题符合得8分；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（3）活动背景目的不明确或与活动主题不符则为5分；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（4）无活动背景目的则为0 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2.有无活动主题且是否符合志愿者精神：</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lastRenderedPageBreak/>
        <w:t>（1）有活动主题并且符合志愿者精神则为5分；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另：活动主题新颖有创意的，酌情另加3分；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（2）无活动主题，则为0分。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3.活动时间地点是否明确详细，如时间具体到时：</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（1）活动时间、地点详细明确，如时间具体到时的，则为5分；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（2）活动时间只具体到某日，地点明确的，则为3分；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（3）无活动时间地点的，则为0分。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4.活动流程是否清晰合理，是否妥善安排好具体活动事项且具有逻辑性，是否包含活动前期中期以及后期等内容：</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（1）活动流程清晰合理，具有逻辑性，内容全面则为15分；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（2）活动流程简略粗糙或具体活动事项不明晰，内容较为全面则为12分；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（3）活动流程简略粗糙且具体活动事项不明确，则为10分。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5.注意事项是否考虑活动安全问题、活动突发状况以及是否具有预备方案：</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（1）注意事项考虑活动安全问题、活动突发状况以及具有预备方案的，则为10分；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（2）注意事项中未考虑活动安全问题或未考虑活动突发状况以及不具有预备方案的，根据所缺条目，一项扣2分；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（3）未标明注意事项的，则为0分。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6.人员安排是否具体合理，人数是否具体</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（1）人员安排井然有序且具体合理，人数具体的，则为10分；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（2）人员安排不太合理，人数不具体的，则为7分；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（3）人员安排模糊，秩序混乱的，则为5分。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7.活动宣传是否包括前期以及后期宣传，宣传方式是否有效</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（1）活动宣传具有前期以及后期且有效的，则为5分；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（2）活动宣传不全面的，则为3分；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（3）活动宣传未写的则为0分。</w:t>
      </w:r>
    </w:p>
    <w:p w:rsidR="00F9299F" w:rsidRPr="007E51DD" w:rsidRDefault="00F9299F" w:rsidP="005D6517">
      <w:pPr>
        <w:spacing w:line="460" w:lineRule="exact"/>
        <w:ind w:firstLineChars="200" w:firstLine="602"/>
        <w:jc w:val="left"/>
        <w:rPr>
          <w:rFonts w:ascii="黑体" w:eastAsia="黑体" w:hAnsi="黑体" w:cs="仿宋_GB2312"/>
          <w:b/>
          <w:sz w:val="30"/>
          <w:szCs w:val="30"/>
        </w:rPr>
      </w:pPr>
      <w:r w:rsidRPr="007E51DD">
        <w:rPr>
          <w:rFonts w:ascii="黑体" w:eastAsia="黑体" w:hAnsi="黑体" w:cs="仿宋_GB2312" w:hint="eastAsia"/>
          <w:b/>
          <w:sz w:val="30"/>
          <w:szCs w:val="30"/>
        </w:rPr>
        <w:lastRenderedPageBreak/>
        <w:t>四、附件（10分）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要求：提交活动申请表以及活动策划。</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 xml:space="preserve">   1.附件齐全的，则为10分；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 xml:space="preserve">   2.缺少活动申请表或活动策划的，则为8分；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 xml:space="preserve">   3.无附件，则为6分。</w:t>
      </w:r>
    </w:p>
    <w:p w:rsidR="00F9299F" w:rsidRPr="007E51DD" w:rsidRDefault="00F9299F" w:rsidP="005D6517">
      <w:pPr>
        <w:spacing w:line="460" w:lineRule="exact"/>
        <w:ind w:firstLineChars="200" w:firstLine="602"/>
        <w:jc w:val="left"/>
        <w:rPr>
          <w:rFonts w:ascii="黑体" w:eastAsia="黑体" w:hAnsi="黑体" w:cs="仿宋_GB2312"/>
          <w:b/>
          <w:sz w:val="30"/>
          <w:szCs w:val="30"/>
        </w:rPr>
      </w:pPr>
      <w:r w:rsidRPr="007E51DD">
        <w:rPr>
          <w:rFonts w:ascii="黑体" w:eastAsia="黑体" w:hAnsi="黑体" w:cs="仿宋_GB2312" w:hint="eastAsia"/>
          <w:b/>
          <w:sz w:val="30"/>
          <w:szCs w:val="30"/>
        </w:rPr>
        <w:t>五、提交纸质申请（15分）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 xml:space="preserve">   1.提前三天将纸质版申请表（活动、场地）交由志愿者之家，则为15分；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 xml:space="preserve">   2.未提前三天的，或漏交申请表的则为7分；</w:t>
      </w:r>
    </w:p>
    <w:p w:rsidR="00F9299F"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 xml:space="preserve">   3.未提前三天且漏交申请表的，则为5分。</w:t>
      </w:r>
    </w:p>
    <w:p w:rsidR="00DF7A81" w:rsidRPr="00DF7A81" w:rsidRDefault="00DF7A81" w:rsidP="005D6517">
      <w:pPr>
        <w:spacing w:line="46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br w:type="page"/>
      </w:r>
    </w:p>
    <w:p w:rsidR="00F9299F" w:rsidRPr="00DF7A81" w:rsidRDefault="00E37DA0" w:rsidP="005D6517">
      <w:pPr>
        <w:spacing w:line="460" w:lineRule="exact"/>
        <w:jc w:val="left"/>
        <w:rPr>
          <w:rFonts w:ascii="黑体" w:eastAsia="黑体" w:hAnsi="黑体" w:cs="仿宋_GB2312"/>
          <w:b/>
          <w:bCs/>
          <w:sz w:val="32"/>
          <w:szCs w:val="32"/>
        </w:rPr>
      </w:pPr>
      <w:r>
        <w:rPr>
          <w:rFonts w:ascii="黑体" w:eastAsia="黑体" w:hAnsi="黑体" w:cs="仿宋_GB2312" w:hint="eastAsia"/>
          <w:b/>
          <w:bCs/>
          <w:sz w:val="32"/>
          <w:szCs w:val="32"/>
        </w:rPr>
        <w:lastRenderedPageBreak/>
        <w:t>附录三</w:t>
      </w:r>
    </w:p>
    <w:p w:rsidR="00F9299F" w:rsidRPr="00FC1DAA" w:rsidRDefault="00F9299F" w:rsidP="005D6517">
      <w:pPr>
        <w:spacing w:line="460" w:lineRule="exact"/>
        <w:jc w:val="center"/>
        <w:rPr>
          <w:rFonts w:ascii="方正小标宋简体" w:eastAsia="方正小标宋简体" w:hAnsi="仿宋_GB2312" w:cs="仿宋_GB2312"/>
          <w:bCs/>
          <w:sz w:val="36"/>
          <w:szCs w:val="32"/>
        </w:rPr>
      </w:pPr>
      <w:r w:rsidRPr="00FC1DAA">
        <w:rPr>
          <w:rFonts w:ascii="方正小标宋简体" w:eastAsia="方正小标宋简体" w:hAnsi="仿宋_GB2312" w:cs="仿宋_GB2312" w:hint="eastAsia"/>
          <w:bCs/>
          <w:sz w:val="36"/>
          <w:szCs w:val="32"/>
        </w:rPr>
        <w:t>中南财经政法大学志愿服务活动监理评分细则</w:t>
      </w:r>
    </w:p>
    <w:p w:rsidR="00F9299F" w:rsidRPr="00DF7A81" w:rsidRDefault="00F9299F" w:rsidP="005D6517">
      <w:pPr>
        <w:spacing w:line="460" w:lineRule="exact"/>
        <w:ind w:firstLineChars="200" w:firstLine="560"/>
        <w:jc w:val="left"/>
        <w:rPr>
          <w:rFonts w:ascii="仿宋_GB2312" w:eastAsia="仿宋_GB2312" w:hAnsi="仿宋_GB2312" w:cs="仿宋_GB2312"/>
          <w:sz w:val="30"/>
          <w:szCs w:val="30"/>
        </w:rPr>
      </w:pPr>
      <w:r>
        <w:rPr>
          <w:rFonts w:ascii="仿宋_GB2312" w:eastAsia="仿宋_GB2312" w:hAnsi="仿宋_GB2312" w:cs="仿宋_GB2312" w:hint="eastAsia"/>
          <w:sz w:val="28"/>
          <w:szCs w:val="28"/>
        </w:rPr>
        <w:t xml:space="preserve"> </w:t>
      </w:r>
      <w:r w:rsidRPr="00DF7A81">
        <w:rPr>
          <w:rFonts w:ascii="仿宋_GB2312" w:eastAsia="仿宋_GB2312" w:hAnsi="仿宋_GB2312" w:cs="仿宋_GB2312" w:hint="eastAsia"/>
          <w:sz w:val="30"/>
          <w:szCs w:val="30"/>
        </w:rPr>
        <w:t xml:space="preserve"> 为了加强我校各院志愿者活动的公平化、规范化、合理化，校志愿者协会在监理各学院志愿者协会组织开展志愿活动时将对志愿服务活动以及志愿者的行为举止进行评定。具体评定标准：</w:t>
      </w:r>
    </w:p>
    <w:p w:rsidR="00F9299F" w:rsidRPr="007E51DD" w:rsidRDefault="00F9299F" w:rsidP="005D6517">
      <w:pPr>
        <w:spacing w:line="460" w:lineRule="exact"/>
        <w:ind w:firstLineChars="200" w:firstLine="602"/>
        <w:jc w:val="left"/>
        <w:rPr>
          <w:rFonts w:ascii="黑体" w:eastAsia="黑体" w:hAnsi="黑体" w:cs="仿宋_GB2312"/>
          <w:b/>
          <w:sz w:val="30"/>
          <w:szCs w:val="30"/>
        </w:rPr>
      </w:pPr>
      <w:r w:rsidRPr="007E51DD">
        <w:rPr>
          <w:rFonts w:ascii="黑体" w:eastAsia="黑体" w:hAnsi="黑体" w:cs="仿宋_GB2312" w:hint="eastAsia"/>
          <w:b/>
          <w:sz w:val="30"/>
          <w:szCs w:val="30"/>
        </w:rPr>
        <w:t>一、活动考勤部分（20分）</w:t>
      </w:r>
    </w:p>
    <w:p w:rsidR="00F9299F" w:rsidRPr="00DF7A81" w:rsidRDefault="00F9299F" w:rsidP="005D6517">
      <w:pPr>
        <w:spacing w:line="460" w:lineRule="exact"/>
        <w:ind w:firstLine="2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 xml:space="preserve">    1.实际参与活动的志愿者人数与活动申请表中的人数是否一致，人数一致则为满分10分；如人数不一致，则计算缺席人数占活动总人数的比重，随之扣除相同比重的分数。例某活动总人数为10人，实到9人，则分数为9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志愿者是否有迟到、早退等情况，参与活动的志愿者无迟到早退等情况，则为满分10分；参与活动的志愿者85%以上都无迟到早退等情况，则为9分；参与活动的志愿者70%以上都无迟到早退等情况，则为8分;参与活动的志愿者30%以上有无迟到早退等情况，则一律为5分。</w:t>
      </w:r>
    </w:p>
    <w:p w:rsidR="00F9299F" w:rsidRPr="007E51DD" w:rsidRDefault="00F9299F" w:rsidP="005D6517">
      <w:pPr>
        <w:spacing w:line="460" w:lineRule="exact"/>
        <w:ind w:firstLineChars="200" w:firstLine="602"/>
        <w:jc w:val="left"/>
        <w:rPr>
          <w:rFonts w:ascii="黑体" w:eastAsia="黑体" w:hAnsi="黑体" w:cs="仿宋_GB2312"/>
          <w:b/>
          <w:sz w:val="30"/>
          <w:szCs w:val="30"/>
        </w:rPr>
      </w:pPr>
      <w:r w:rsidRPr="007E51DD">
        <w:rPr>
          <w:rFonts w:ascii="黑体" w:eastAsia="黑体" w:hAnsi="黑体" w:cs="仿宋_GB2312" w:hint="eastAsia"/>
          <w:b/>
          <w:sz w:val="30"/>
          <w:szCs w:val="30"/>
        </w:rPr>
        <w:t>二、志愿者风貌部分(25分)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1.志愿者是否佩戴工作证、小红帽等表明志愿者身份之物</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参与活动的志愿者全部佩戴工作证、小红帽等表明志愿者身份之物的，则为满分5分;参与活动的志愿者90%以上佩戴工作证、小红帽等表明志愿者身份之物的，则为4分;参与活动的志愿者10以上没佩戴工作证、小红帽等表明志愿者身份之物的，则为3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2.志愿者在志愿活动过程中是否具有纪律观念，如不打闹、不长时间玩手机、不擅自离开等</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参与活动的志愿者在志愿活动过程中全都具有纪律观念，则为10分；参与活动的志愿者在志愿活动过程中90%以上具有纪律观念，则为9分;参与活动的志愿者在志愿活动过程中80%以上具有纪律观念，则为8分;参与活动的志愿者在志愿活动过程中20%以上不具有纪律观念，则一律为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3.志愿者是否积极主动地进行志愿者服务并且服务态度良</w:t>
      </w:r>
      <w:r w:rsidRPr="00DF7A81">
        <w:rPr>
          <w:rFonts w:ascii="仿宋_GB2312" w:eastAsia="仿宋_GB2312" w:hAnsi="仿宋_GB2312" w:cs="仿宋_GB2312" w:hint="eastAsia"/>
          <w:sz w:val="30"/>
          <w:szCs w:val="30"/>
        </w:rPr>
        <w:lastRenderedPageBreak/>
        <w:t>好</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参与活动的志愿者进行志愿服务时全都积极主动，则为满分10分；参与活动的志愿者进行志愿服务时85%以上积极主动，则为9分；参与活动的志愿者进行志愿服务时80%以上积极主动，则为8分;参与活动的志愿者进行志愿服务时20%以上不积极主动，则一律为5分。</w:t>
      </w:r>
    </w:p>
    <w:p w:rsidR="00F9299F" w:rsidRPr="007E51DD" w:rsidRDefault="00F9299F" w:rsidP="005D6517">
      <w:pPr>
        <w:spacing w:line="460" w:lineRule="exact"/>
        <w:ind w:firstLineChars="200" w:firstLine="602"/>
        <w:jc w:val="left"/>
        <w:rPr>
          <w:rFonts w:ascii="黑体" w:eastAsia="黑体" w:hAnsi="黑体" w:cs="仿宋_GB2312"/>
          <w:b/>
          <w:sz w:val="30"/>
          <w:szCs w:val="30"/>
        </w:rPr>
      </w:pPr>
      <w:r w:rsidRPr="007E51DD">
        <w:rPr>
          <w:rFonts w:ascii="黑体" w:eastAsia="黑体" w:hAnsi="黑体" w:cs="仿宋_GB2312" w:hint="eastAsia"/>
          <w:b/>
          <w:sz w:val="30"/>
          <w:szCs w:val="30"/>
        </w:rPr>
        <w:t>三、活动开展部分(40分)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1.活动实际开展情况是否与活动策划书一致，主要包括活动前期准备、开始结束时间、活动安排、活动内容等</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活动前期若准备不充分，未能统筹安排，造成活动时出现混乱局面，扣2分;活动未能准时开展，或者提前结束的，扣2分；活动具体流程安排与活动策划书出现偏差，视具体情况扣2--6分;活动内容与活动策划书出现偏差，视具体情况扣2--6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2.负责人是否向志愿者交待、分配活动相关事项</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负责人统筹安排好志愿者工作，则不扣分；负责人未能统筹安排好志愿者工作的，则扣3分。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3.活动开展过程中是否工作安排有序，未出现工作、人员混乱等情况</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活动开展过程中秩序良好，则不扣分;活动开展过程中若出现2次以下秩序混乱的情况，则扣2分;活动开展过程中若出现2次以上(不包括2次)秩序混乱的情况，则扣5分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4.活动开展过程是否注意活动安全问题，有无重大安全事故发生</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活动过程中负责人对待安全问题严谨，则不扣分；活动过程中负责人对待安全问题不严谨，或有重大安全事故发生，则扣5分。</w:t>
      </w:r>
    </w:p>
    <w:p w:rsidR="00F9299F" w:rsidRPr="007E51DD" w:rsidRDefault="00F9299F" w:rsidP="005D6517">
      <w:pPr>
        <w:spacing w:line="460" w:lineRule="exact"/>
        <w:ind w:firstLineChars="200" w:firstLine="602"/>
        <w:jc w:val="left"/>
        <w:rPr>
          <w:rFonts w:ascii="黑体" w:eastAsia="黑体" w:hAnsi="黑体" w:cs="仿宋_GB2312"/>
          <w:b/>
          <w:sz w:val="30"/>
          <w:szCs w:val="30"/>
        </w:rPr>
      </w:pPr>
      <w:r w:rsidRPr="007E51DD">
        <w:rPr>
          <w:rFonts w:ascii="黑体" w:eastAsia="黑体" w:hAnsi="黑体" w:cs="仿宋_GB2312" w:hint="eastAsia"/>
          <w:b/>
          <w:sz w:val="30"/>
          <w:szCs w:val="30"/>
        </w:rPr>
        <w:t>四、活动实效部分(15分)</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 xml:space="preserve"> 1.活动是否取得预期目标，是否符合志愿者“奉献，友爱，互助，进步”的精神</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活动取得预期目标，并且符合志愿者精神的，则为满分10</w:t>
      </w:r>
      <w:r w:rsidRPr="00DF7A81">
        <w:rPr>
          <w:rFonts w:ascii="仿宋_GB2312" w:eastAsia="仿宋_GB2312" w:hAnsi="仿宋_GB2312" w:cs="仿宋_GB2312" w:hint="eastAsia"/>
          <w:sz w:val="30"/>
          <w:szCs w:val="30"/>
        </w:rPr>
        <w:lastRenderedPageBreak/>
        <w:t>分；活动明显偏离预期目标，或不符合志愿者精神的，则为5--8分。</w:t>
      </w:r>
    </w:p>
    <w:p w:rsidR="00F9299F"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2.活动后期报道是否发布与校级以上官方媒体平台，若有，则为5分；若无，则为2分。</w:t>
      </w:r>
    </w:p>
    <w:p w:rsidR="00DF7A81" w:rsidRDefault="00DF7A81" w:rsidP="005D6517">
      <w:pPr>
        <w:widowControl/>
        <w:spacing w:line="460" w:lineRule="exact"/>
        <w:jc w:val="left"/>
        <w:rPr>
          <w:rFonts w:ascii="仿宋_GB2312" w:eastAsia="仿宋_GB2312" w:hAnsi="仿宋_GB2312" w:cs="仿宋_GB2312"/>
          <w:sz w:val="30"/>
          <w:szCs w:val="30"/>
        </w:rPr>
      </w:pPr>
      <w:r>
        <w:rPr>
          <w:rFonts w:ascii="仿宋_GB2312" w:eastAsia="仿宋_GB2312" w:hAnsi="仿宋_GB2312" w:cs="仿宋_GB2312"/>
          <w:sz w:val="30"/>
          <w:szCs w:val="30"/>
        </w:rPr>
        <w:br w:type="page"/>
      </w:r>
    </w:p>
    <w:p w:rsidR="00DF7A81" w:rsidRPr="00DF7A81" w:rsidRDefault="00DF7A81" w:rsidP="005D6517">
      <w:pPr>
        <w:spacing w:line="460" w:lineRule="exact"/>
        <w:ind w:firstLineChars="200" w:firstLine="600"/>
        <w:jc w:val="left"/>
        <w:rPr>
          <w:rFonts w:ascii="仿宋_GB2312" w:eastAsia="仿宋_GB2312" w:hAnsi="仿宋_GB2312" w:cs="仿宋_GB2312"/>
          <w:sz w:val="30"/>
          <w:szCs w:val="30"/>
        </w:rPr>
      </w:pPr>
    </w:p>
    <w:p w:rsidR="00F9299F" w:rsidRPr="00DF7A81" w:rsidRDefault="00E37DA0" w:rsidP="005D6517">
      <w:pPr>
        <w:spacing w:line="460" w:lineRule="exact"/>
        <w:jc w:val="left"/>
        <w:rPr>
          <w:rFonts w:ascii="黑体" w:eastAsia="黑体" w:hAnsi="黑体" w:cs="仿宋_GB2312"/>
          <w:b/>
          <w:bCs/>
          <w:sz w:val="32"/>
          <w:szCs w:val="32"/>
        </w:rPr>
      </w:pPr>
      <w:r>
        <w:rPr>
          <w:rFonts w:ascii="黑体" w:eastAsia="黑体" w:hAnsi="黑体" w:cs="仿宋_GB2312" w:hint="eastAsia"/>
          <w:b/>
          <w:bCs/>
          <w:sz w:val="32"/>
          <w:szCs w:val="32"/>
        </w:rPr>
        <w:t>附录四</w:t>
      </w:r>
    </w:p>
    <w:p w:rsidR="00F9299F" w:rsidRPr="00FC1DAA" w:rsidRDefault="00F9299F" w:rsidP="005D6517">
      <w:pPr>
        <w:spacing w:line="460" w:lineRule="exact"/>
        <w:jc w:val="center"/>
        <w:rPr>
          <w:rFonts w:ascii="方正小标宋简体" w:eastAsia="方正小标宋简体" w:hAnsi="仿宋_GB2312" w:cs="仿宋_GB2312"/>
          <w:sz w:val="32"/>
          <w:szCs w:val="32"/>
        </w:rPr>
      </w:pPr>
      <w:r w:rsidRPr="00FC1DAA">
        <w:rPr>
          <w:rFonts w:ascii="方正小标宋简体" w:eastAsia="方正小标宋简体" w:hAnsi="仿宋_GB2312" w:cs="仿宋_GB2312" w:hint="eastAsia"/>
          <w:bCs/>
          <w:sz w:val="32"/>
          <w:szCs w:val="32"/>
        </w:rPr>
        <w:t>各学院志愿者协会活动新闻宣传稿件投稿方式及要求</w:t>
      </w:r>
    </w:p>
    <w:p w:rsidR="00F9299F" w:rsidRPr="007E51DD" w:rsidRDefault="00E37DA0" w:rsidP="005D6517">
      <w:pPr>
        <w:spacing w:line="460" w:lineRule="exact"/>
        <w:ind w:firstLineChars="200" w:firstLine="602"/>
        <w:jc w:val="left"/>
        <w:rPr>
          <w:rFonts w:ascii="黑体" w:eastAsia="黑体" w:hAnsi="黑体" w:cs="仿宋_GB2312"/>
          <w:b/>
          <w:sz w:val="30"/>
          <w:szCs w:val="30"/>
        </w:rPr>
      </w:pPr>
      <w:r>
        <w:rPr>
          <w:rFonts w:ascii="黑体" w:eastAsia="黑体" w:hAnsi="黑体" w:cs="仿宋_GB2312" w:hint="eastAsia"/>
          <w:b/>
          <w:sz w:val="30"/>
          <w:szCs w:val="30"/>
        </w:rPr>
        <w:t>一、投稿方式</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1.为提高审稿效率，避免重复发稿，院志协活动新闻稿全部采用电子邮件形式进行投稿。</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2.各学院志协投稿邮箱地址：znufe_xcxxb@163.com</w:t>
      </w:r>
    </w:p>
    <w:p w:rsidR="00F9299F" w:rsidRPr="00DF7A81" w:rsidRDefault="00F9299F" w:rsidP="005D6517">
      <w:pPr>
        <w:spacing w:line="460" w:lineRule="exact"/>
        <w:ind w:firstLineChars="200" w:firstLine="602"/>
        <w:jc w:val="left"/>
        <w:rPr>
          <w:rFonts w:ascii="仿宋_GB2312" w:eastAsia="仿宋_GB2312" w:hAnsi="仿宋_GB2312" w:cs="仿宋_GB2312"/>
          <w:sz w:val="30"/>
          <w:szCs w:val="30"/>
        </w:rPr>
      </w:pPr>
      <w:r w:rsidRPr="007E51DD">
        <w:rPr>
          <w:rFonts w:ascii="黑体" w:eastAsia="黑体" w:hAnsi="黑体" w:cs="仿宋_GB2312" w:hint="eastAsia"/>
          <w:b/>
          <w:sz w:val="30"/>
          <w:szCs w:val="30"/>
        </w:rPr>
        <w:t>二、投稿要求</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w:t>
      </w:r>
      <w:r w:rsidR="00E37DA0">
        <w:rPr>
          <w:rFonts w:ascii="仿宋_GB2312" w:eastAsia="仿宋_GB2312" w:hAnsi="仿宋_GB2312" w:cs="仿宋_GB2312" w:hint="eastAsia"/>
          <w:sz w:val="30"/>
          <w:szCs w:val="30"/>
        </w:rPr>
        <w:t>邮件要求</w:t>
      </w:r>
    </w:p>
    <w:p w:rsidR="00F9299F" w:rsidRPr="00DF7A81" w:rsidRDefault="00F9299F" w:rsidP="005D6517">
      <w:pPr>
        <w:spacing w:line="460" w:lineRule="exact"/>
        <w:ind w:firstLineChars="400" w:firstLine="12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标题：[日期][院系][文章标题]</w:t>
      </w:r>
    </w:p>
    <w:p w:rsidR="00F9299F" w:rsidRPr="00DF7A81" w:rsidRDefault="00F9299F" w:rsidP="005D6517">
      <w:pPr>
        <w:spacing w:line="460" w:lineRule="exact"/>
        <w:ind w:firstLineChars="400" w:firstLine="12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附件：word文档（*.doc）和图片（*.jpg）打包，并以“[日期][院系][文章标题]”命名</w:t>
      </w:r>
    </w:p>
    <w:p w:rsidR="0033578D" w:rsidRDefault="00F9299F" w:rsidP="005D6517">
      <w:pPr>
        <w:spacing w:line="460" w:lineRule="exact"/>
        <w:ind w:firstLineChars="400" w:firstLine="12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投稿时间：当天稿件请于次日中午12:30前投稿</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w:t>
      </w:r>
      <w:r w:rsidR="00E37DA0">
        <w:rPr>
          <w:rFonts w:ascii="仿宋_GB2312" w:eastAsia="仿宋_GB2312" w:hAnsi="仿宋_GB2312" w:cs="仿宋_GB2312" w:hint="eastAsia"/>
          <w:sz w:val="30"/>
          <w:szCs w:val="30"/>
        </w:rPr>
        <w:t>文章格式要求</w:t>
      </w:r>
    </w:p>
    <w:p w:rsidR="00F9299F" w:rsidRPr="00DF7A81" w:rsidRDefault="00F9299F" w:rsidP="005D6517">
      <w:pPr>
        <w:spacing w:line="460" w:lineRule="exact"/>
        <w:ind w:firstLineChars="400" w:firstLine="12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标题：宋体四号加粗标题与正文间空一行</w:t>
      </w:r>
    </w:p>
    <w:p w:rsidR="00F9299F" w:rsidRPr="00DF7A81" w:rsidRDefault="00F9299F" w:rsidP="005D6517">
      <w:pPr>
        <w:spacing w:line="460" w:lineRule="exact"/>
        <w:ind w:firstLineChars="400" w:firstLine="12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正文：宋体小四号段首全角空两格段与段之间空一行1.5倍行间距</w:t>
      </w:r>
    </w:p>
    <w:p w:rsidR="00F9299F" w:rsidRPr="00DF7A81" w:rsidRDefault="00F9299F" w:rsidP="005D6517">
      <w:pPr>
        <w:spacing w:line="460" w:lineRule="exact"/>
        <w:ind w:firstLineChars="400" w:firstLine="12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图片：600*400或600*450（不要插到word文档中，且不多于3张）</w:t>
      </w:r>
    </w:p>
    <w:p w:rsidR="00F9299F" w:rsidRPr="00DF7A81" w:rsidRDefault="00F9299F" w:rsidP="005D6517">
      <w:pPr>
        <w:spacing w:line="460" w:lineRule="exact"/>
        <w:ind w:firstLineChars="400" w:firstLine="12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命名：文章以标题命名，图片以图片主要表现的内容命名</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w:t>
      </w:r>
      <w:r w:rsidR="00E37DA0">
        <w:rPr>
          <w:rFonts w:ascii="仿宋_GB2312" w:eastAsia="仿宋_GB2312" w:hAnsi="仿宋_GB2312" w:cs="仿宋_GB2312" w:hint="eastAsia"/>
          <w:sz w:val="30"/>
          <w:szCs w:val="30"/>
        </w:rPr>
        <w:t>文章内容要求</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（1）稿件一定要有新闻价值，且内容真实、时效性强；</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（2）要有完整的新闻要素，即何时（时间）、何地（地点）、何人（人物或单位）、何事（核心事实）、何故（原因）、如何（结果）；</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（3）一篇新闻报道一般只报道一件事，同时应做到思路清晰、简单明了，语法要正确，句子要规范、简练、通俗；</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（4）直接叙述事实本身，不要作过多的解释，不需要夹杂作者的议论或评论。</w:t>
      </w:r>
    </w:p>
    <w:p w:rsidR="00F9299F" w:rsidRPr="00DF7A81" w:rsidRDefault="00F9299F" w:rsidP="005D6517">
      <w:pPr>
        <w:spacing w:line="460" w:lineRule="exact"/>
        <w:ind w:firstLineChars="200" w:firstLine="602"/>
        <w:jc w:val="left"/>
        <w:rPr>
          <w:rFonts w:ascii="仿宋_GB2312" w:eastAsia="仿宋_GB2312" w:hAnsi="仿宋_GB2312" w:cs="仿宋_GB2312"/>
          <w:sz w:val="30"/>
          <w:szCs w:val="30"/>
        </w:rPr>
      </w:pPr>
      <w:r w:rsidRPr="007E51DD">
        <w:rPr>
          <w:rFonts w:ascii="黑体" w:eastAsia="黑体" w:hAnsi="黑体" w:cs="仿宋_GB2312" w:hint="eastAsia"/>
          <w:b/>
          <w:sz w:val="30"/>
          <w:szCs w:val="30"/>
        </w:rPr>
        <w:lastRenderedPageBreak/>
        <w:t>三、稿件采用</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1.所有来稿将于次日统一进行编辑审核；</w:t>
      </w:r>
    </w:p>
    <w:p w:rsidR="00F9299F" w:rsidRPr="00DF7A81" w:rsidRDefault="00F9299F" w:rsidP="005D6517">
      <w:pPr>
        <w:spacing w:line="460" w:lineRule="exact"/>
        <w:ind w:firstLineChars="200" w:firstLine="600"/>
        <w:jc w:val="left"/>
        <w:rPr>
          <w:rFonts w:ascii="仿宋_GB2312" w:eastAsia="仿宋_GB2312" w:hAnsi="仿宋_GB2312" w:cs="仿宋_GB2312"/>
          <w:sz w:val="30"/>
          <w:szCs w:val="30"/>
        </w:rPr>
      </w:pPr>
      <w:r w:rsidRPr="00DF7A81">
        <w:rPr>
          <w:rFonts w:ascii="仿宋_GB2312" w:eastAsia="仿宋_GB2312" w:hAnsi="仿宋_GB2312" w:cs="仿宋_GB2312" w:hint="eastAsia"/>
          <w:sz w:val="30"/>
          <w:szCs w:val="30"/>
        </w:rPr>
        <w:t>2.凡不符合上述其中一项要求的稿件均不予审核，请各位通讯员切记。</w:t>
      </w:r>
    </w:p>
    <w:p w:rsidR="00F9299F" w:rsidRDefault="00F9299F" w:rsidP="005D6517">
      <w:pPr>
        <w:spacing w:line="460" w:lineRule="exact"/>
        <w:jc w:val="center"/>
        <w:rPr>
          <w:rFonts w:ascii="仿宋" w:eastAsia="仿宋" w:hAnsi="仿宋" w:cs="仿宋"/>
          <w:b/>
          <w:sz w:val="28"/>
          <w:szCs w:val="28"/>
        </w:rPr>
      </w:pPr>
    </w:p>
    <w:p w:rsidR="00DF7A81" w:rsidRDefault="00DF7A81" w:rsidP="005D6517">
      <w:pPr>
        <w:spacing w:line="460" w:lineRule="exact"/>
        <w:rPr>
          <w:rFonts w:ascii="仿宋" w:eastAsia="仿宋" w:hAnsi="仿宋" w:cs="仿宋"/>
          <w:b/>
          <w:sz w:val="28"/>
          <w:szCs w:val="28"/>
        </w:rPr>
      </w:pPr>
      <w:r>
        <w:rPr>
          <w:rFonts w:ascii="仿宋" w:eastAsia="仿宋" w:hAnsi="仿宋" w:cs="仿宋"/>
          <w:b/>
          <w:sz w:val="28"/>
          <w:szCs w:val="28"/>
        </w:rPr>
        <w:br w:type="page"/>
      </w:r>
    </w:p>
    <w:p w:rsidR="00F9299F" w:rsidRDefault="00F9299F" w:rsidP="005D6517">
      <w:pPr>
        <w:spacing w:line="460" w:lineRule="exact"/>
        <w:rPr>
          <w:rFonts w:ascii="仿宋" w:eastAsia="仿宋" w:hAnsi="仿宋" w:cs="仿宋"/>
          <w:b/>
          <w:sz w:val="28"/>
          <w:szCs w:val="28"/>
        </w:rPr>
      </w:pPr>
    </w:p>
    <w:p w:rsidR="0037749B" w:rsidRPr="00E37DA0" w:rsidRDefault="002F0CBB" w:rsidP="005D6517">
      <w:pPr>
        <w:spacing w:line="460" w:lineRule="exact"/>
        <w:jc w:val="center"/>
        <w:rPr>
          <w:rFonts w:ascii="方正小标宋简体" w:eastAsia="方正小标宋简体" w:hAnsi="仿宋"/>
          <w:sz w:val="36"/>
          <w:szCs w:val="36"/>
        </w:rPr>
      </w:pPr>
      <w:r w:rsidRPr="00E37DA0">
        <w:rPr>
          <w:rFonts w:ascii="方正小标宋简体" w:eastAsia="方正小标宋简体" w:hAnsi="仿宋" w:hint="eastAsia"/>
          <w:sz w:val="36"/>
          <w:szCs w:val="36"/>
        </w:rPr>
        <w:t>“优秀志愿者协会”申报表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542"/>
        <w:gridCol w:w="1625"/>
        <w:gridCol w:w="717"/>
        <w:gridCol w:w="903"/>
        <w:gridCol w:w="900"/>
        <w:gridCol w:w="2654"/>
      </w:tblGrid>
      <w:tr w:rsidR="0037749B">
        <w:trPr>
          <w:trHeight w:val="459"/>
        </w:trPr>
        <w:tc>
          <w:tcPr>
            <w:tcW w:w="1181" w:type="dxa"/>
            <w:tcBorders>
              <w:top w:val="single" w:sz="4" w:space="0" w:color="auto"/>
              <w:left w:val="single" w:sz="4" w:space="0" w:color="auto"/>
              <w:right w:val="single" w:sz="4" w:space="0" w:color="auto"/>
            </w:tcBorders>
          </w:tcPr>
          <w:p w:rsidR="0037749B" w:rsidRPr="00E37DA0" w:rsidRDefault="002F0CBB" w:rsidP="005D6517">
            <w:pPr>
              <w:spacing w:line="460" w:lineRule="exact"/>
              <w:rPr>
                <w:rFonts w:ascii="仿宋_GB2312" w:eastAsia="仿宋_GB2312" w:hAnsi="仿宋"/>
                <w:color w:val="000000"/>
                <w:sz w:val="24"/>
              </w:rPr>
            </w:pPr>
            <w:r w:rsidRPr="00E37DA0">
              <w:rPr>
                <w:rFonts w:ascii="仿宋_GB2312" w:eastAsia="仿宋_GB2312" w:hAnsi="仿宋" w:hint="eastAsia"/>
                <w:color w:val="000000"/>
                <w:sz w:val="24"/>
              </w:rPr>
              <w:t>集体名称</w:t>
            </w:r>
          </w:p>
        </w:tc>
        <w:tc>
          <w:tcPr>
            <w:tcW w:w="7341" w:type="dxa"/>
            <w:gridSpan w:val="6"/>
            <w:tcBorders>
              <w:top w:val="single" w:sz="4" w:space="0" w:color="auto"/>
              <w:left w:val="single" w:sz="4" w:space="0" w:color="auto"/>
              <w:right w:val="single" w:sz="4" w:space="0" w:color="auto"/>
            </w:tcBorders>
          </w:tcPr>
          <w:p w:rsidR="0037749B" w:rsidRPr="00E37DA0" w:rsidRDefault="0037749B" w:rsidP="005D6517">
            <w:pPr>
              <w:spacing w:line="460" w:lineRule="exact"/>
              <w:ind w:firstLineChars="205" w:firstLine="492"/>
              <w:rPr>
                <w:rFonts w:ascii="仿宋_GB2312" w:eastAsia="仿宋_GB2312" w:hAnsi="仿宋"/>
                <w:color w:val="000000"/>
                <w:sz w:val="24"/>
              </w:rPr>
            </w:pPr>
          </w:p>
        </w:tc>
      </w:tr>
      <w:tr w:rsidR="0037749B">
        <w:trPr>
          <w:trHeight w:val="465"/>
        </w:trPr>
        <w:tc>
          <w:tcPr>
            <w:tcW w:w="1181" w:type="dxa"/>
            <w:tcBorders>
              <w:left w:val="single" w:sz="4" w:space="0" w:color="auto"/>
            </w:tcBorders>
          </w:tcPr>
          <w:p w:rsidR="0037749B" w:rsidRPr="00E37DA0" w:rsidRDefault="002F0CBB" w:rsidP="005D6517">
            <w:pPr>
              <w:spacing w:line="460" w:lineRule="exact"/>
              <w:rPr>
                <w:rFonts w:ascii="仿宋_GB2312" w:eastAsia="仿宋_GB2312" w:hAnsi="仿宋"/>
                <w:color w:val="000000"/>
                <w:sz w:val="24"/>
              </w:rPr>
            </w:pPr>
            <w:r w:rsidRPr="00E37DA0">
              <w:rPr>
                <w:rFonts w:ascii="仿宋_GB2312" w:eastAsia="仿宋_GB2312" w:hAnsi="仿宋" w:hint="eastAsia"/>
                <w:color w:val="000000"/>
                <w:sz w:val="24"/>
              </w:rPr>
              <w:t>集体人数</w:t>
            </w:r>
          </w:p>
        </w:tc>
        <w:tc>
          <w:tcPr>
            <w:tcW w:w="2167" w:type="dxa"/>
            <w:gridSpan w:val="2"/>
            <w:tcBorders>
              <w:left w:val="single" w:sz="4" w:space="0" w:color="auto"/>
            </w:tcBorders>
          </w:tcPr>
          <w:p w:rsidR="0037749B" w:rsidRPr="00E37DA0" w:rsidRDefault="0037749B" w:rsidP="005D6517">
            <w:pPr>
              <w:spacing w:line="460" w:lineRule="exact"/>
              <w:ind w:firstLineChars="205" w:firstLine="492"/>
              <w:rPr>
                <w:rFonts w:ascii="仿宋_GB2312" w:eastAsia="仿宋_GB2312" w:hAnsi="仿宋"/>
                <w:color w:val="000000"/>
                <w:sz w:val="24"/>
              </w:rPr>
            </w:pPr>
          </w:p>
        </w:tc>
        <w:tc>
          <w:tcPr>
            <w:tcW w:w="1620" w:type="dxa"/>
            <w:gridSpan w:val="2"/>
          </w:tcPr>
          <w:p w:rsidR="0037749B" w:rsidRPr="00E37DA0" w:rsidRDefault="002F0CBB" w:rsidP="005D6517">
            <w:pPr>
              <w:spacing w:line="460" w:lineRule="exact"/>
              <w:rPr>
                <w:rFonts w:ascii="仿宋_GB2312" w:eastAsia="仿宋_GB2312" w:hAnsi="仿宋"/>
                <w:color w:val="000000"/>
                <w:sz w:val="24"/>
              </w:rPr>
            </w:pPr>
            <w:r w:rsidRPr="00E37DA0">
              <w:rPr>
                <w:rFonts w:ascii="仿宋_GB2312" w:eastAsia="仿宋_GB2312" w:hAnsi="仿宋" w:hint="eastAsia"/>
                <w:color w:val="000000"/>
                <w:sz w:val="24"/>
              </w:rPr>
              <w:t>负责人姓名</w:t>
            </w:r>
          </w:p>
        </w:tc>
        <w:tc>
          <w:tcPr>
            <w:tcW w:w="3554" w:type="dxa"/>
            <w:gridSpan w:val="2"/>
            <w:tcBorders>
              <w:right w:val="single" w:sz="4" w:space="0" w:color="auto"/>
            </w:tcBorders>
          </w:tcPr>
          <w:p w:rsidR="0037749B" w:rsidRPr="00E37DA0" w:rsidRDefault="0037749B" w:rsidP="005D6517">
            <w:pPr>
              <w:spacing w:line="460" w:lineRule="exact"/>
              <w:ind w:firstLineChars="205" w:firstLine="492"/>
              <w:rPr>
                <w:rFonts w:ascii="仿宋_GB2312" w:eastAsia="仿宋_GB2312" w:hAnsi="仿宋"/>
                <w:color w:val="000000"/>
                <w:sz w:val="24"/>
              </w:rPr>
            </w:pPr>
          </w:p>
        </w:tc>
      </w:tr>
      <w:tr w:rsidR="0037749B">
        <w:trPr>
          <w:trHeight w:val="443"/>
        </w:trPr>
        <w:tc>
          <w:tcPr>
            <w:tcW w:w="1723" w:type="dxa"/>
            <w:gridSpan w:val="2"/>
            <w:tcBorders>
              <w:left w:val="single" w:sz="4" w:space="0" w:color="auto"/>
            </w:tcBorders>
          </w:tcPr>
          <w:p w:rsidR="0037749B" w:rsidRPr="00E37DA0" w:rsidRDefault="002F0CBB" w:rsidP="005D6517">
            <w:pPr>
              <w:spacing w:line="460" w:lineRule="exact"/>
              <w:rPr>
                <w:rFonts w:ascii="仿宋_GB2312" w:eastAsia="仿宋_GB2312" w:hAnsi="仿宋"/>
                <w:color w:val="000000"/>
                <w:sz w:val="24"/>
              </w:rPr>
            </w:pPr>
            <w:r w:rsidRPr="00E37DA0">
              <w:rPr>
                <w:rFonts w:ascii="仿宋_GB2312" w:eastAsia="仿宋_GB2312" w:hAnsi="仿宋" w:hint="eastAsia"/>
                <w:color w:val="000000"/>
                <w:sz w:val="24"/>
              </w:rPr>
              <w:t>服务总时数</w:t>
            </w:r>
          </w:p>
        </w:tc>
        <w:tc>
          <w:tcPr>
            <w:tcW w:w="2342" w:type="dxa"/>
            <w:gridSpan w:val="2"/>
            <w:tcBorders>
              <w:left w:val="single" w:sz="4" w:space="0" w:color="auto"/>
            </w:tcBorders>
          </w:tcPr>
          <w:p w:rsidR="0037749B" w:rsidRPr="00E37DA0" w:rsidRDefault="0037749B" w:rsidP="005D6517">
            <w:pPr>
              <w:spacing w:line="460" w:lineRule="exact"/>
              <w:ind w:firstLineChars="205" w:firstLine="492"/>
              <w:rPr>
                <w:rFonts w:ascii="仿宋_GB2312" w:eastAsia="仿宋_GB2312" w:hAnsi="仿宋"/>
                <w:color w:val="000000"/>
                <w:sz w:val="24"/>
              </w:rPr>
            </w:pPr>
          </w:p>
        </w:tc>
        <w:tc>
          <w:tcPr>
            <w:tcW w:w="1803" w:type="dxa"/>
            <w:gridSpan w:val="2"/>
            <w:tcBorders>
              <w:right w:val="single" w:sz="4" w:space="0" w:color="auto"/>
            </w:tcBorders>
          </w:tcPr>
          <w:p w:rsidR="0037749B" w:rsidRPr="00E37DA0" w:rsidRDefault="002F0CBB" w:rsidP="005D6517">
            <w:pPr>
              <w:spacing w:line="460" w:lineRule="exact"/>
              <w:rPr>
                <w:rFonts w:ascii="仿宋_GB2312" w:eastAsia="仿宋_GB2312" w:hAnsi="仿宋"/>
                <w:color w:val="000000"/>
                <w:sz w:val="24"/>
              </w:rPr>
            </w:pPr>
            <w:r w:rsidRPr="00E37DA0">
              <w:rPr>
                <w:rFonts w:ascii="仿宋_GB2312" w:eastAsia="仿宋_GB2312" w:hAnsi="仿宋" w:hint="eastAsia"/>
                <w:color w:val="000000"/>
                <w:sz w:val="24"/>
              </w:rPr>
              <w:t>人均服务时数</w:t>
            </w:r>
          </w:p>
        </w:tc>
        <w:tc>
          <w:tcPr>
            <w:tcW w:w="2654" w:type="dxa"/>
            <w:tcBorders>
              <w:right w:val="single" w:sz="4" w:space="0" w:color="auto"/>
            </w:tcBorders>
          </w:tcPr>
          <w:p w:rsidR="0037749B" w:rsidRPr="00E37DA0" w:rsidRDefault="0037749B" w:rsidP="005D6517">
            <w:pPr>
              <w:spacing w:line="460" w:lineRule="exact"/>
              <w:ind w:firstLineChars="205" w:firstLine="492"/>
              <w:rPr>
                <w:rFonts w:ascii="仿宋_GB2312" w:eastAsia="仿宋_GB2312" w:hAnsi="仿宋"/>
                <w:color w:val="000000"/>
                <w:sz w:val="24"/>
              </w:rPr>
            </w:pPr>
          </w:p>
        </w:tc>
      </w:tr>
      <w:tr w:rsidR="0037749B">
        <w:trPr>
          <w:trHeight w:val="2757"/>
        </w:trPr>
        <w:tc>
          <w:tcPr>
            <w:tcW w:w="8522" w:type="dxa"/>
            <w:gridSpan w:val="7"/>
            <w:tcBorders>
              <w:left w:val="single" w:sz="4" w:space="0" w:color="auto"/>
              <w:right w:val="single" w:sz="4" w:space="0" w:color="auto"/>
            </w:tcBorders>
          </w:tcPr>
          <w:p w:rsidR="0037749B" w:rsidRPr="00E37DA0" w:rsidRDefault="002F0CBB" w:rsidP="005D6517">
            <w:pPr>
              <w:spacing w:line="460" w:lineRule="exact"/>
              <w:rPr>
                <w:rFonts w:ascii="仿宋_GB2312" w:eastAsia="仿宋_GB2312" w:hAnsi="仿宋"/>
                <w:color w:val="000000"/>
                <w:sz w:val="24"/>
              </w:rPr>
            </w:pPr>
            <w:r w:rsidRPr="00E37DA0">
              <w:rPr>
                <w:rFonts w:ascii="仿宋_GB2312" w:eastAsia="仿宋_GB2312" w:hAnsi="仿宋" w:hint="eastAsia"/>
                <w:color w:val="000000"/>
                <w:sz w:val="24"/>
              </w:rPr>
              <w:t>主要事迹简介：</w:t>
            </w:r>
          </w:p>
          <w:p w:rsidR="0037749B" w:rsidRPr="00E37DA0" w:rsidRDefault="0037749B" w:rsidP="005D6517">
            <w:pPr>
              <w:spacing w:line="460" w:lineRule="exact"/>
              <w:ind w:firstLineChars="205" w:firstLine="492"/>
              <w:rPr>
                <w:rFonts w:ascii="仿宋_GB2312" w:eastAsia="仿宋_GB2312" w:hAnsi="仿宋"/>
                <w:color w:val="000000"/>
                <w:sz w:val="24"/>
              </w:rPr>
            </w:pPr>
          </w:p>
          <w:p w:rsidR="0037749B" w:rsidRPr="00E37DA0" w:rsidRDefault="0037749B" w:rsidP="005D6517">
            <w:pPr>
              <w:spacing w:line="460" w:lineRule="exact"/>
              <w:ind w:firstLineChars="205" w:firstLine="492"/>
              <w:rPr>
                <w:rFonts w:ascii="仿宋_GB2312" w:eastAsia="仿宋_GB2312" w:hAnsi="仿宋"/>
                <w:color w:val="000000"/>
                <w:sz w:val="24"/>
              </w:rPr>
            </w:pPr>
          </w:p>
          <w:p w:rsidR="0037749B" w:rsidRPr="00E37DA0" w:rsidRDefault="0037749B" w:rsidP="005D6517">
            <w:pPr>
              <w:spacing w:line="460" w:lineRule="exact"/>
              <w:rPr>
                <w:rFonts w:ascii="仿宋_GB2312" w:eastAsia="仿宋_GB2312" w:hAnsi="仿宋"/>
                <w:color w:val="000000"/>
                <w:sz w:val="24"/>
              </w:rPr>
            </w:pPr>
          </w:p>
        </w:tc>
      </w:tr>
      <w:tr w:rsidR="0037749B">
        <w:trPr>
          <w:trHeight w:val="3108"/>
        </w:trPr>
        <w:tc>
          <w:tcPr>
            <w:tcW w:w="8522" w:type="dxa"/>
            <w:gridSpan w:val="7"/>
            <w:tcBorders>
              <w:left w:val="single" w:sz="4" w:space="0" w:color="auto"/>
              <w:right w:val="single" w:sz="4" w:space="0" w:color="auto"/>
            </w:tcBorders>
          </w:tcPr>
          <w:p w:rsidR="0037749B" w:rsidRPr="00E37DA0" w:rsidRDefault="002F0CBB" w:rsidP="005D6517">
            <w:pPr>
              <w:spacing w:line="460" w:lineRule="exact"/>
              <w:rPr>
                <w:rFonts w:ascii="仿宋_GB2312" w:eastAsia="仿宋_GB2312" w:hAnsi="仿宋"/>
                <w:color w:val="000000"/>
                <w:sz w:val="24"/>
              </w:rPr>
            </w:pPr>
            <w:r w:rsidRPr="00E37DA0">
              <w:rPr>
                <w:rFonts w:ascii="仿宋_GB2312" w:eastAsia="仿宋_GB2312" w:hAnsi="仿宋" w:hint="eastAsia"/>
                <w:color w:val="000000"/>
                <w:sz w:val="24"/>
              </w:rPr>
              <w:t>分团委</w:t>
            </w:r>
            <w:r w:rsidR="00CF7DEC" w:rsidRPr="00E37DA0">
              <w:rPr>
                <w:rFonts w:ascii="仿宋_GB2312" w:eastAsia="仿宋_GB2312" w:hAnsi="仿宋" w:hint="eastAsia"/>
                <w:color w:val="000000"/>
                <w:sz w:val="24"/>
              </w:rPr>
              <w:t>（团总支）</w:t>
            </w:r>
            <w:r w:rsidRPr="00E37DA0">
              <w:rPr>
                <w:rFonts w:ascii="仿宋_GB2312" w:eastAsia="仿宋_GB2312" w:hAnsi="仿宋" w:hint="eastAsia"/>
                <w:color w:val="000000"/>
                <w:sz w:val="24"/>
              </w:rPr>
              <w:t>意见：</w:t>
            </w:r>
          </w:p>
          <w:p w:rsidR="0037749B" w:rsidRPr="00E37DA0" w:rsidRDefault="0037749B" w:rsidP="005D6517">
            <w:pPr>
              <w:spacing w:line="460" w:lineRule="exact"/>
              <w:rPr>
                <w:rFonts w:ascii="仿宋_GB2312" w:eastAsia="仿宋_GB2312" w:hAnsi="仿宋"/>
                <w:color w:val="000000"/>
                <w:sz w:val="24"/>
              </w:rPr>
            </w:pPr>
          </w:p>
          <w:p w:rsidR="00CF7DEC" w:rsidRPr="00E37DA0" w:rsidRDefault="00CF7DEC" w:rsidP="005D6517">
            <w:pPr>
              <w:spacing w:line="460" w:lineRule="exact"/>
              <w:rPr>
                <w:rFonts w:ascii="仿宋_GB2312" w:eastAsia="仿宋_GB2312" w:hAnsi="仿宋"/>
                <w:color w:val="000000"/>
                <w:sz w:val="24"/>
              </w:rPr>
            </w:pPr>
          </w:p>
          <w:p w:rsidR="00CF7DEC" w:rsidRPr="00E37DA0" w:rsidRDefault="00CF7DEC" w:rsidP="005D6517">
            <w:pPr>
              <w:spacing w:line="460" w:lineRule="exact"/>
              <w:rPr>
                <w:rFonts w:ascii="仿宋_GB2312" w:eastAsia="仿宋_GB2312" w:hAnsi="仿宋"/>
                <w:color w:val="000000"/>
                <w:sz w:val="24"/>
              </w:rPr>
            </w:pPr>
          </w:p>
          <w:p w:rsidR="00CF7DEC" w:rsidRPr="00E37DA0" w:rsidRDefault="00CF7DEC" w:rsidP="005D6517">
            <w:pPr>
              <w:spacing w:line="460" w:lineRule="exact"/>
              <w:rPr>
                <w:rFonts w:ascii="仿宋_GB2312" w:eastAsia="仿宋_GB2312" w:hAnsi="仿宋"/>
                <w:color w:val="000000"/>
                <w:sz w:val="24"/>
              </w:rPr>
            </w:pPr>
          </w:p>
          <w:p w:rsidR="00CF7DEC" w:rsidRPr="00E37DA0" w:rsidRDefault="00CF7DEC" w:rsidP="005D6517">
            <w:pPr>
              <w:spacing w:line="460" w:lineRule="exact"/>
              <w:rPr>
                <w:rFonts w:ascii="仿宋_GB2312" w:eastAsia="仿宋_GB2312" w:hAnsi="仿宋"/>
                <w:color w:val="000000"/>
                <w:sz w:val="24"/>
              </w:rPr>
            </w:pPr>
          </w:p>
          <w:p w:rsidR="0037749B" w:rsidRPr="00E37DA0" w:rsidRDefault="002F0CBB" w:rsidP="005D6517">
            <w:pPr>
              <w:spacing w:line="460" w:lineRule="exact"/>
              <w:ind w:firstLineChars="205" w:firstLine="492"/>
              <w:jc w:val="center"/>
              <w:rPr>
                <w:rFonts w:ascii="仿宋_GB2312" w:eastAsia="仿宋_GB2312" w:hAnsi="仿宋"/>
                <w:color w:val="000000"/>
                <w:sz w:val="24"/>
              </w:rPr>
            </w:pPr>
            <w:r w:rsidRPr="00E37DA0">
              <w:rPr>
                <w:rFonts w:ascii="仿宋_GB2312" w:eastAsia="仿宋_GB2312" w:hAnsi="仿宋" w:hint="eastAsia"/>
                <w:color w:val="000000"/>
                <w:sz w:val="24"/>
              </w:rPr>
              <w:t xml:space="preserve">                                   盖 章：</w:t>
            </w:r>
          </w:p>
          <w:p w:rsidR="0037749B" w:rsidRPr="00E37DA0" w:rsidRDefault="002F0CBB" w:rsidP="005D6517">
            <w:pPr>
              <w:spacing w:line="460" w:lineRule="exact"/>
              <w:ind w:firstLineChars="205" w:firstLine="492"/>
              <w:rPr>
                <w:rFonts w:ascii="仿宋_GB2312" w:eastAsia="仿宋_GB2312" w:hAnsi="仿宋"/>
                <w:color w:val="000000"/>
                <w:sz w:val="24"/>
              </w:rPr>
            </w:pPr>
            <w:r w:rsidRPr="00E37DA0">
              <w:rPr>
                <w:rFonts w:ascii="仿宋_GB2312" w:eastAsia="仿宋_GB2312" w:hAnsi="仿宋" w:hint="eastAsia"/>
                <w:color w:val="000000"/>
                <w:sz w:val="24"/>
              </w:rPr>
              <w:t xml:space="preserve">                                          年    月    日</w:t>
            </w:r>
          </w:p>
        </w:tc>
      </w:tr>
      <w:tr w:rsidR="0037749B">
        <w:trPr>
          <w:trHeight w:val="3413"/>
        </w:trPr>
        <w:tc>
          <w:tcPr>
            <w:tcW w:w="8522" w:type="dxa"/>
            <w:gridSpan w:val="7"/>
            <w:tcBorders>
              <w:left w:val="single" w:sz="4" w:space="0" w:color="auto"/>
              <w:right w:val="single" w:sz="4" w:space="0" w:color="auto"/>
            </w:tcBorders>
          </w:tcPr>
          <w:p w:rsidR="0037749B" w:rsidRPr="00E37DA0" w:rsidRDefault="00CF7DEC" w:rsidP="005D6517">
            <w:pPr>
              <w:spacing w:line="460" w:lineRule="exact"/>
              <w:rPr>
                <w:rFonts w:ascii="仿宋_GB2312" w:eastAsia="仿宋_GB2312" w:hAnsi="仿宋"/>
                <w:color w:val="000000"/>
                <w:sz w:val="24"/>
              </w:rPr>
            </w:pPr>
            <w:r w:rsidRPr="00E37DA0">
              <w:rPr>
                <w:rFonts w:ascii="仿宋_GB2312" w:eastAsia="仿宋_GB2312" w:hAnsi="仿宋" w:hint="eastAsia"/>
                <w:color w:val="000000"/>
                <w:sz w:val="24"/>
              </w:rPr>
              <w:t>院党委</w:t>
            </w:r>
            <w:r w:rsidR="002F0CBB" w:rsidRPr="00E37DA0">
              <w:rPr>
                <w:rFonts w:ascii="仿宋_GB2312" w:eastAsia="仿宋_GB2312" w:hAnsi="仿宋" w:hint="eastAsia"/>
                <w:color w:val="000000"/>
                <w:sz w:val="24"/>
              </w:rPr>
              <w:t>意见：</w:t>
            </w:r>
          </w:p>
          <w:p w:rsidR="0037749B" w:rsidRPr="00E37DA0" w:rsidRDefault="0037749B" w:rsidP="005D6517">
            <w:pPr>
              <w:spacing w:line="460" w:lineRule="exact"/>
              <w:rPr>
                <w:rFonts w:ascii="仿宋_GB2312" w:eastAsia="仿宋_GB2312" w:hAnsi="仿宋"/>
                <w:color w:val="000000"/>
                <w:sz w:val="24"/>
              </w:rPr>
            </w:pPr>
          </w:p>
          <w:p w:rsidR="00CF7DEC" w:rsidRPr="00E37DA0" w:rsidRDefault="00CF7DEC" w:rsidP="005D6517">
            <w:pPr>
              <w:spacing w:line="460" w:lineRule="exact"/>
              <w:rPr>
                <w:rFonts w:ascii="仿宋_GB2312" w:eastAsia="仿宋_GB2312" w:hAnsi="仿宋"/>
                <w:color w:val="000000"/>
                <w:sz w:val="24"/>
              </w:rPr>
            </w:pPr>
          </w:p>
          <w:p w:rsidR="00CF7DEC" w:rsidRPr="00E37DA0" w:rsidRDefault="00CF7DEC" w:rsidP="005D6517">
            <w:pPr>
              <w:spacing w:line="460" w:lineRule="exact"/>
              <w:rPr>
                <w:rFonts w:ascii="仿宋_GB2312" w:eastAsia="仿宋_GB2312" w:hAnsi="仿宋"/>
                <w:color w:val="000000"/>
                <w:sz w:val="24"/>
              </w:rPr>
            </w:pPr>
          </w:p>
          <w:p w:rsidR="00CF7DEC" w:rsidRPr="00E37DA0" w:rsidRDefault="00CF7DEC" w:rsidP="005D6517">
            <w:pPr>
              <w:spacing w:line="460" w:lineRule="exact"/>
              <w:rPr>
                <w:rFonts w:ascii="仿宋_GB2312" w:eastAsia="仿宋_GB2312" w:hAnsi="仿宋"/>
                <w:color w:val="000000"/>
                <w:sz w:val="24"/>
              </w:rPr>
            </w:pPr>
          </w:p>
          <w:p w:rsidR="00CF7DEC" w:rsidRPr="00E37DA0" w:rsidRDefault="00CF7DEC" w:rsidP="005D6517">
            <w:pPr>
              <w:spacing w:line="460" w:lineRule="exact"/>
              <w:rPr>
                <w:rFonts w:ascii="仿宋_GB2312" w:eastAsia="仿宋_GB2312" w:hAnsi="仿宋"/>
                <w:color w:val="000000"/>
                <w:sz w:val="24"/>
              </w:rPr>
            </w:pPr>
          </w:p>
          <w:p w:rsidR="00CF7DEC" w:rsidRPr="00E37DA0" w:rsidRDefault="00CF7DEC" w:rsidP="005D6517">
            <w:pPr>
              <w:spacing w:line="460" w:lineRule="exact"/>
              <w:rPr>
                <w:rFonts w:ascii="仿宋_GB2312" w:eastAsia="仿宋_GB2312" w:hAnsi="仿宋"/>
                <w:color w:val="000000"/>
                <w:sz w:val="24"/>
              </w:rPr>
            </w:pPr>
          </w:p>
          <w:p w:rsidR="0037749B" w:rsidRPr="00E37DA0" w:rsidRDefault="002F0CBB" w:rsidP="005D6517">
            <w:pPr>
              <w:spacing w:line="460" w:lineRule="exact"/>
              <w:ind w:firstLineChars="205" w:firstLine="492"/>
              <w:rPr>
                <w:rFonts w:ascii="仿宋_GB2312" w:eastAsia="仿宋_GB2312" w:hAnsi="仿宋"/>
                <w:color w:val="000000"/>
                <w:sz w:val="24"/>
              </w:rPr>
            </w:pPr>
            <w:r w:rsidRPr="00E37DA0">
              <w:rPr>
                <w:rFonts w:ascii="仿宋_GB2312" w:eastAsia="仿宋_GB2312" w:hAnsi="仿宋" w:hint="eastAsia"/>
                <w:color w:val="000000"/>
                <w:sz w:val="24"/>
              </w:rPr>
              <w:t xml:space="preserve">                                               盖 章：</w:t>
            </w:r>
          </w:p>
          <w:p w:rsidR="0037749B" w:rsidRPr="00E37DA0" w:rsidRDefault="002F0CBB" w:rsidP="005D6517">
            <w:pPr>
              <w:spacing w:line="460" w:lineRule="exact"/>
              <w:ind w:firstLineChars="205" w:firstLine="492"/>
              <w:rPr>
                <w:rFonts w:ascii="仿宋_GB2312" w:eastAsia="仿宋_GB2312" w:hAnsi="仿宋"/>
                <w:color w:val="000000"/>
                <w:sz w:val="24"/>
              </w:rPr>
            </w:pPr>
            <w:r w:rsidRPr="00E37DA0">
              <w:rPr>
                <w:rFonts w:ascii="仿宋_GB2312" w:eastAsia="仿宋_GB2312" w:hAnsi="仿宋" w:hint="eastAsia"/>
                <w:color w:val="000000"/>
                <w:sz w:val="24"/>
              </w:rPr>
              <w:t xml:space="preserve">                                          年    月    日</w:t>
            </w:r>
          </w:p>
        </w:tc>
      </w:tr>
    </w:tbl>
    <w:p w:rsidR="0037749B" w:rsidRPr="00E37DA0" w:rsidRDefault="002F0CBB" w:rsidP="005D6517">
      <w:pPr>
        <w:spacing w:line="460" w:lineRule="exact"/>
        <w:rPr>
          <w:rFonts w:ascii="仿宋_GB2312" w:eastAsia="仿宋_GB2312" w:hAnsi="仿宋"/>
          <w:color w:val="000000"/>
          <w:szCs w:val="21"/>
        </w:rPr>
      </w:pPr>
      <w:r w:rsidRPr="00E37DA0">
        <w:rPr>
          <w:rFonts w:ascii="仿宋_GB2312" w:eastAsia="仿宋_GB2312" w:hAnsi="仿宋" w:hint="eastAsia"/>
          <w:color w:val="000000"/>
          <w:szCs w:val="21"/>
        </w:rPr>
        <w:t>备注：1.此表请用黑色、蓝黑色钢笔或中性笔填写，字迹工整清晰;</w:t>
      </w:r>
    </w:p>
    <w:p w:rsidR="00F9299F" w:rsidRPr="00E37DA0" w:rsidRDefault="002F0CBB" w:rsidP="005D6517">
      <w:pPr>
        <w:spacing w:line="460" w:lineRule="exact"/>
        <w:ind w:firstLineChars="205" w:firstLine="430"/>
        <w:rPr>
          <w:rFonts w:ascii="仿宋_GB2312" w:eastAsia="仿宋_GB2312" w:hAnsi="仿宋"/>
          <w:color w:val="000000"/>
          <w:szCs w:val="21"/>
        </w:rPr>
      </w:pPr>
      <w:r w:rsidRPr="00E37DA0">
        <w:rPr>
          <w:rFonts w:ascii="仿宋_GB2312" w:eastAsia="仿宋_GB2312" w:hAnsi="仿宋" w:hint="eastAsia"/>
          <w:color w:val="000000"/>
          <w:szCs w:val="21"/>
        </w:rPr>
        <w:t xml:space="preserve">  2.此表可复制。</w:t>
      </w:r>
    </w:p>
    <w:p w:rsidR="0037749B" w:rsidRDefault="002F0CBB" w:rsidP="005D6517">
      <w:pPr>
        <w:spacing w:line="460" w:lineRule="exact"/>
        <w:jc w:val="center"/>
        <w:rPr>
          <w:rFonts w:ascii="仿宋" w:eastAsia="仿宋" w:hAnsi="仿宋"/>
          <w:b/>
          <w:bCs/>
          <w:color w:val="000000"/>
          <w:sz w:val="28"/>
          <w:szCs w:val="28"/>
        </w:rPr>
      </w:pPr>
      <w:r>
        <w:rPr>
          <w:rFonts w:ascii="仿宋" w:eastAsia="仿宋" w:hAnsi="仿宋" w:hint="eastAsia"/>
          <w:b/>
          <w:bCs/>
          <w:color w:val="000000"/>
          <w:sz w:val="28"/>
          <w:szCs w:val="28"/>
        </w:rPr>
        <w:lastRenderedPageBreak/>
        <w:t>“中南财经政法大学优秀志愿者协会”申报材料模板</w:t>
      </w:r>
    </w:p>
    <w:p w:rsidR="0037749B" w:rsidRPr="007E51DD" w:rsidRDefault="002F0CBB" w:rsidP="005D6517">
      <w:pPr>
        <w:spacing w:line="460" w:lineRule="exact"/>
        <w:jc w:val="center"/>
        <w:rPr>
          <w:rFonts w:ascii="方正小标宋简体" w:eastAsia="方正小标宋简体" w:hAnsi="仿宋"/>
          <w:b/>
          <w:sz w:val="36"/>
          <w:szCs w:val="36"/>
        </w:rPr>
      </w:pPr>
      <w:r w:rsidRPr="007E51DD">
        <w:rPr>
          <w:rFonts w:ascii="方正小标宋简体" w:eastAsia="方正小标宋简体" w:hAnsi="仿宋" w:hint="eastAsia"/>
          <w:b/>
          <w:sz w:val="36"/>
          <w:szCs w:val="36"/>
        </w:rPr>
        <w:t>中南财经政法大学</w:t>
      </w:r>
    </w:p>
    <w:p w:rsidR="0037749B" w:rsidRPr="007E51DD" w:rsidRDefault="002F0CBB" w:rsidP="005D6517">
      <w:pPr>
        <w:spacing w:line="460" w:lineRule="exact"/>
        <w:jc w:val="center"/>
        <w:rPr>
          <w:rFonts w:ascii="方正小标宋简体" w:eastAsia="方正小标宋简体" w:hAnsi="仿宋"/>
          <w:b/>
          <w:bCs/>
          <w:sz w:val="36"/>
          <w:szCs w:val="36"/>
        </w:rPr>
      </w:pPr>
      <w:r w:rsidRPr="007E51DD">
        <w:rPr>
          <w:rFonts w:ascii="方正小标宋简体" w:eastAsia="方正小标宋简体" w:hAnsi="仿宋" w:hint="eastAsia"/>
          <w:b/>
          <w:bCs/>
          <w:sz w:val="36"/>
          <w:szCs w:val="36"/>
        </w:rPr>
        <w:t>优秀志愿者协会</w:t>
      </w:r>
    </w:p>
    <w:p w:rsidR="0037749B" w:rsidRDefault="002F0CBB" w:rsidP="005D6517">
      <w:pPr>
        <w:spacing w:line="460" w:lineRule="exact"/>
        <w:jc w:val="center"/>
        <w:rPr>
          <w:rFonts w:ascii="仿宋" w:eastAsia="仿宋" w:hAnsi="仿宋"/>
          <w:b/>
          <w:sz w:val="48"/>
          <w:szCs w:val="48"/>
        </w:rPr>
      </w:pPr>
      <w:r w:rsidRPr="007E51DD">
        <w:rPr>
          <w:rFonts w:ascii="方正小标宋简体" w:eastAsia="方正小标宋简体" w:hAnsi="仿宋" w:hint="eastAsia"/>
          <w:b/>
          <w:sz w:val="36"/>
          <w:szCs w:val="36"/>
        </w:rPr>
        <w:t>申报材料</w:t>
      </w:r>
    </w:p>
    <w:p w:rsidR="0037749B" w:rsidRDefault="002F0CBB" w:rsidP="005D6517">
      <w:pPr>
        <w:spacing w:line="460" w:lineRule="exact"/>
        <w:rPr>
          <w:rFonts w:ascii="仿宋" w:eastAsia="仿宋" w:hAnsi="仿宋"/>
          <w:sz w:val="400"/>
          <w:szCs w:val="400"/>
        </w:rPr>
      </w:pPr>
      <w:r>
        <w:rPr>
          <w:rFonts w:ascii="仿宋" w:eastAsia="仿宋" w:hAnsi="仿宋"/>
          <w:noProof/>
          <w:sz w:val="400"/>
          <w:szCs w:val="400"/>
        </w:rPr>
        <w:drawing>
          <wp:inline distT="0" distB="0" distL="0" distR="0" wp14:anchorId="163B4A4D" wp14:editId="7B9E2763">
            <wp:extent cx="5372100" cy="5191125"/>
            <wp:effectExtent l="19050" t="0" r="0" b="0"/>
            <wp:docPr id="1" name="图片 1"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2"/>
                    <pic:cNvPicPr>
                      <a:picLocks noChangeAspect="1" noChangeArrowheads="1"/>
                    </pic:cNvPicPr>
                  </pic:nvPicPr>
                  <pic:blipFill>
                    <a:blip r:embed="rId9" cstate="print"/>
                    <a:srcRect/>
                    <a:stretch>
                      <a:fillRect/>
                    </a:stretch>
                  </pic:blipFill>
                  <pic:spPr>
                    <a:xfrm>
                      <a:off x="0" y="0"/>
                      <a:ext cx="5372100" cy="5191125"/>
                    </a:xfrm>
                    <a:prstGeom prst="rect">
                      <a:avLst/>
                    </a:prstGeom>
                    <a:noFill/>
                    <a:ln w="9525">
                      <a:noFill/>
                      <a:miter lim="800000"/>
                      <a:headEnd/>
                      <a:tailEnd/>
                    </a:ln>
                  </pic:spPr>
                </pic:pic>
              </a:graphicData>
            </a:graphic>
          </wp:inline>
        </w:drawing>
      </w:r>
    </w:p>
    <w:p w:rsidR="0037749B" w:rsidRDefault="0037749B" w:rsidP="005D6517">
      <w:pPr>
        <w:spacing w:line="460" w:lineRule="exact"/>
        <w:ind w:right="1124"/>
        <w:rPr>
          <w:rFonts w:ascii="仿宋" w:eastAsia="仿宋" w:hAnsi="仿宋"/>
          <w:b/>
          <w:sz w:val="28"/>
          <w:szCs w:val="28"/>
        </w:rPr>
      </w:pPr>
    </w:p>
    <w:p w:rsidR="00F9299F" w:rsidRDefault="00F9299F" w:rsidP="005D6517">
      <w:pPr>
        <w:spacing w:line="460" w:lineRule="exact"/>
        <w:ind w:right="1124"/>
        <w:rPr>
          <w:rFonts w:ascii="仿宋" w:eastAsia="仿宋" w:hAnsi="仿宋"/>
          <w:b/>
          <w:sz w:val="28"/>
          <w:szCs w:val="28"/>
        </w:rPr>
      </w:pPr>
    </w:p>
    <w:p w:rsidR="0037749B" w:rsidRPr="007E51DD" w:rsidRDefault="002F0CBB" w:rsidP="005D6517">
      <w:pPr>
        <w:spacing w:line="460" w:lineRule="exact"/>
        <w:ind w:right="281"/>
        <w:jc w:val="right"/>
        <w:rPr>
          <w:rFonts w:ascii="仿宋_GB2312" w:eastAsia="仿宋_GB2312" w:hAnsi="仿宋"/>
          <w:sz w:val="30"/>
          <w:szCs w:val="30"/>
        </w:rPr>
      </w:pPr>
      <w:r w:rsidRPr="007E51DD">
        <w:rPr>
          <w:rFonts w:ascii="仿宋_GB2312" w:eastAsia="仿宋_GB2312" w:hAnsi="仿宋" w:hint="eastAsia"/>
          <w:sz w:val="30"/>
          <w:szCs w:val="30"/>
        </w:rPr>
        <w:t>中南财经政法大学XX学院志愿者协会</w:t>
      </w:r>
    </w:p>
    <w:p w:rsidR="0037749B" w:rsidRPr="007E51DD" w:rsidRDefault="002F0CBB" w:rsidP="005D6517">
      <w:pPr>
        <w:spacing w:line="460" w:lineRule="exact"/>
        <w:ind w:right="1684"/>
        <w:jc w:val="right"/>
        <w:rPr>
          <w:rFonts w:ascii="仿宋_GB2312" w:eastAsia="仿宋_GB2312" w:hAnsi="仿宋"/>
          <w:sz w:val="30"/>
          <w:szCs w:val="30"/>
        </w:rPr>
      </w:pPr>
      <w:r w:rsidRPr="007E51DD">
        <w:rPr>
          <w:rFonts w:ascii="仿宋_GB2312" w:eastAsia="仿宋_GB2312" w:hAnsi="仿宋" w:hint="eastAsia"/>
          <w:sz w:val="30"/>
          <w:szCs w:val="30"/>
        </w:rPr>
        <w:t>XXXX年XX月</w:t>
      </w:r>
    </w:p>
    <w:p w:rsidR="0037749B" w:rsidRPr="007E51DD" w:rsidRDefault="002F0CBB" w:rsidP="005D6517">
      <w:pPr>
        <w:numPr>
          <w:ilvl w:val="0"/>
          <w:numId w:val="12"/>
        </w:numPr>
        <w:spacing w:line="460" w:lineRule="exact"/>
        <w:rPr>
          <w:rFonts w:ascii="黑体" w:eastAsia="黑体" w:hAnsi="黑体"/>
          <w:b/>
          <w:color w:val="000000"/>
          <w:sz w:val="30"/>
          <w:szCs w:val="30"/>
        </w:rPr>
      </w:pPr>
      <w:r w:rsidRPr="007E51DD">
        <w:rPr>
          <w:rFonts w:ascii="黑体" w:eastAsia="黑体" w:hAnsi="黑体" w:hint="eastAsia"/>
          <w:b/>
          <w:color w:val="000000"/>
          <w:sz w:val="30"/>
          <w:szCs w:val="30"/>
        </w:rPr>
        <w:t>目录</w:t>
      </w:r>
    </w:p>
    <w:p w:rsidR="0037749B" w:rsidRPr="007E51DD" w:rsidRDefault="002F0CBB" w:rsidP="005D6517">
      <w:pPr>
        <w:numPr>
          <w:ilvl w:val="0"/>
          <w:numId w:val="12"/>
        </w:numPr>
        <w:spacing w:line="460" w:lineRule="exact"/>
        <w:rPr>
          <w:rFonts w:ascii="黑体" w:eastAsia="黑体" w:hAnsi="黑体"/>
          <w:b/>
          <w:color w:val="000000"/>
          <w:sz w:val="30"/>
          <w:szCs w:val="30"/>
        </w:rPr>
      </w:pPr>
      <w:r w:rsidRPr="007E51DD">
        <w:rPr>
          <w:rFonts w:ascii="黑体" w:eastAsia="黑体" w:hAnsi="黑体" w:hint="eastAsia"/>
          <w:b/>
          <w:color w:val="000000"/>
          <w:sz w:val="30"/>
          <w:szCs w:val="30"/>
        </w:rPr>
        <w:t>思想建设</w:t>
      </w:r>
    </w:p>
    <w:p w:rsidR="0037749B" w:rsidRPr="007E51DD" w:rsidRDefault="002F0CBB" w:rsidP="005D6517">
      <w:pPr>
        <w:numPr>
          <w:ilvl w:val="0"/>
          <w:numId w:val="12"/>
        </w:numPr>
        <w:spacing w:line="460" w:lineRule="exact"/>
        <w:rPr>
          <w:rFonts w:ascii="黑体" w:eastAsia="黑体" w:hAnsi="黑体"/>
          <w:b/>
          <w:color w:val="000000"/>
          <w:sz w:val="30"/>
          <w:szCs w:val="30"/>
        </w:rPr>
      </w:pPr>
      <w:r w:rsidRPr="007E51DD">
        <w:rPr>
          <w:rFonts w:ascii="黑体" w:eastAsia="黑体" w:hAnsi="黑体" w:hint="eastAsia"/>
          <w:b/>
          <w:color w:val="000000"/>
          <w:sz w:val="30"/>
          <w:szCs w:val="30"/>
        </w:rPr>
        <w:t>组织建设</w:t>
      </w:r>
    </w:p>
    <w:p w:rsidR="0037749B" w:rsidRPr="007E51DD" w:rsidRDefault="002F0CBB" w:rsidP="005D6517">
      <w:pPr>
        <w:numPr>
          <w:ilvl w:val="0"/>
          <w:numId w:val="12"/>
        </w:numPr>
        <w:spacing w:line="460" w:lineRule="exact"/>
        <w:rPr>
          <w:rFonts w:ascii="黑体" w:eastAsia="黑体" w:hAnsi="黑体"/>
          <w:b/>
          <w:color w:val="000000"/>
          <w:sz w:val="30"/>
          <w:szCs w:val="30"/>
        </w:rPr>
      </w:pPr>
      <w:r w:rsidRPr="007E51DD">
        <w:rPr>
          <w:rFonts w:ascii="黑体" w:eastAsia="黑体" w:hAnsi="黑体" w:hint="eastAsia"/>
          <w:b/>
          <w:color w:val="000000"/>
          <w:sz w:val="30"/>
          <w:szCs w:val="30"/>
        </w:rPr>
        <w:t>制度建设</w:t>
      </w:r>
    </w:p>
    <w:p w:rsidR="0037749B" w:rsidRPr="007E51DD" w:rsidRDefault="002F0CBB" w:rsidP="005D6517">
      <w:pPr>
        <w:numPr>
          <w:ilvl w:val="0"/>
          <w:numId w:val="12"/>
        </w:numPr>
        <w:spacing w:line="460" w:lineRule="exact"/>
        <w:rPr>
          <w:rFonts w:ascii="黑体" w:eastAsia="黑体" w:hAnsi="黑体"/>
          <w:b/>
          <w:color w:val="000000"/>
          <w:sz w:val="30"/>
          <w:szCs w:val="30"/>
        </w:rPr>
      </w:pPr>
      <w:r w:rsidRPr="007E51DD">
        <w:rPr>
          <w:rFonts w:ascii="黑体" w:eastAsia="黑体" w:hAnsi="黑体" w:hint="eastAsia"/>
          <w:b/>
          <w:color w:val="000000"/>
          <w:sz w:val="30"/>
          <w:szCs w:val="30"/>
        </w:rPr>
        <w:t>日常工作</w:t>
      </w:r>
    </w:p>
    <w:p w:rsidR="0037749B" w:rsidRPr="007E51DD" w:rsidRDefault="002F0CBB" w:rsidP="005D6517">
      <w:pPr>
        <w:numPr>
          <w:ilvl w:val="0"/>
          <w:numId w:val="12"/>
        </w:numPr>
        <w:spacing w:line="460" w:lineRule="exact"/>
        <w:rPr>
          <w:rFonts w:ascii="黑体" w:eastAsia="黑体" w:hAnsi="黑体"/>
          <w:b/>
          <w:color w:val="000000"/>
          <w:sz w:val="30"/>
          <w:szCs w:val="30"/>
        </w:rPr>
      </w:pPr>
      <w:r w:rsidRPr="007E51DD">
        <w:rPr>
          <w:rFonts w:ascii="黑体" w:eastAsia="黑体" w:hAnsi="黑体" w:hint="eastAsia"/>
          <w:b/>
          <w:color w:val="000000"/>
          <w:sz w:val="30"/>
          <w:szCs w:val="30"/>
        </w:rPr>
        <w:t>结语</w:t>
      </w:r>
    </w:p>
    <w:p w:rsidR="0037749B" w:rsidRDefault="0037749B" w:rsidP="005D6517">
      <w:pPr>
        <w:spacing w:line="460" w:lineRule="exact"/>
      </w:pPr>
    </w:p>
    <w:p w:rsidR="0037749B" w:rsidRDefault="0037749B" w:rsidP="005D6517">
      <w:pPr>
        <w:spacing w:line="460" w:lineRule="exact"/>
      </w:pPr>
    </w:p>
    <w:p w:rsidR="0037749B" w:rsidRDefault="0037749B" w:rsidP="005D6517">
      <w:pPr>
        <w:spacing w:line="460" w:lineRule="exact"/>
      </w:pPr>
    </w:p>
    <w:p w:rsidR="0037749B" w:rsidRDefault="0037749B" w:rsidP="005D6517">
      <w:pPr>
        <w:spacing w:line="460" w:lineRule="exact"/>
      </w:pPr>
    </w:p>
    <w:p w:rsidR="0037749B" w:rsidRDefault="0037749B" w:rsidP="005D6517">
      <w:pPr>
        <w:spacing w:line="460" w:lineRule="exact"/>
      </w:pPr>
    </w:p>
    <w:p w:rsidR="0037749B" w:rsidRDefault="0037749B" w:rsidP="005D6517">
      <w:pPr>
        <w:spacing w:line="460" w:lineRule="exact"/>
      </w:pPr>
    </w:p>
    <w:p w:rsidR="0037749B" w:rsidRDefault="0037749B" w:rsidP="005D6517">
      <w:pPr>
        <w:spacing w:line="460" w:lineRule="exact"/>
      </w:pPr>
    </w:p>
    <w:p w:rsidR="0037749B" w:rsidRDefault="0037749B" w:rsidP="005D6517">
      <w:pPr>
        <w:spacing w:line="460" w:lineRule="exact"/>
      </w:pPr>
    </w:p>
    <w:sectPr w:rsidR="003774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827" w:rsidRDefault="004B1827" w:rsidP="00FC1DAA">
      <w:r>
        <w:separator/>
      </w:r>
    </w:p>
  </w:endnote>
  <w:endnote w:type="continuationSeparator" w:id="0">
    <w:p w:rsidR="004B1827" w:rsidRDefault="004B1827" w:rsidP="00FC1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827" w:rsidRDefault="004B1827" w:rsidP="00FC1DAA">
      <w:r>
        <w:separator/>
      </w:r>
    </w:p>
  </w:footnote>
  <w:footnote w:type="continuationSeparator" w:id="0">
    <w:p w:rsidR="004B1827" w:rsidRDefault="004B1827" w:rsidP="00FC1D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6"/>
    <w:multiLevelType w:val="multilevel"/>
    <w:tmpl w:val="00000016"/>
    <w:lvl w:ilvl="0">
      <w:start w:val="1"/>
      <w:numFmt w:val="chineseCountingThousand"/>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15:restartNumberingAfterBreak="0">
    <w:nsid w:val="56C728F0"/>
    <w:multiLevelType w:val="singleLevel"/>
    <w:tmpl w:val="56C728F0"/>
    <w:lvl w:ilvl="0">
      <w:start w:val="1"/>
      <w:numFmt w:val="decimal"/>
      <w:suff w:val="nothing"/>
      <w:lvlText w:val="（%1）"/>
      <w:lvlJc w:val="left"/>
    </w:lvl>
  </w:abstractNum>
  <w:abstractNum w:abstractNumId="2" w15:restartNumberingAfterBreak="0">
    <w:nsid w:val="56C72906"/>
    <w:multiLevelType w:val="singleLevel"/>
    <w:tmpl w:val="56C72906"/>
    <w:lvl w:ilvl="0">
      <w:start w:val="8"/>
      <w:numFmt w:val="chineseCounting"/>
      <w:suff w:val="space"/>
      <w:lvlText w:val="第%1条"/>
      <w:lvlJc w:val="left"/>
    </w:lvl>
  </w:abstractNum>
  <w:abstractNum w:abstractNumId="3" w15:restartNumberingAfterBreak="0">
    <w:nsid w:val="56C72911"/>
    <w:multiLevelType w:val="singleLevel"/>
    <w:tmpl w:val="56C72911"/>
    <w:lvl w:ilvl="0">
      <w:start w:val="1"/>
      <w:numFmt w:val="decimal"/>
      <w:suff w:val="nothing"/>
      <w:lvlText w:val="%1."/>
      <w:lvlJc w:val="left"/>
    </w:lvl>
  </w:abstractNum>
  <w:abstractNum w:abstractNumId="4" w15:restartNumberingAfterBreak="0">
    <w:nsid w:val="56C72927"/>
    <w:multiLevelType w:val="singleLevel"/>
    <w:tmpl w:val="56C72927"/>
    <w:lvl w:ilvl="0">
      <w:start w:val="1"/>
      <w:numFmt w:val="decimal"/>
      <w:suff w:val="nothing"/>
      <w:lvlText w:val="（%1）"/>
      <w:lvlJc w:val="left"/>
    </w:lvl>
  </w:abstractNum>
  <w:abstractNum w:abstractNumId="5" w15:restartNumberingAfterBreak="0">
    <w:nsid w:val="56C7293D"/>
    <w:multiLevelType w:val="singleLevel"/>
    <w:tmpl w:val="56C7293D"/>
    <w:lvl w:ilvl="0">
      <w:start w:val="2"/>
      <w:numFmt w:val="decimal"/>
      <w:suff w:val="nothing"/>
      <w:lvlText w:val="%1."/>
      <w:lvlJc w:val="left"/>
    </w:lvl>
  </w:abstractNum>
  <w:abstractNum w:abstractNumId="6" w15:restartNumberingAfterBreak="0">
    <w:nsid w:val="56C72948"/>
    <w:multiLevelType w:val="singleLevel"/>
    <w:tmpl w:val="56C72948"/>
    <w:lvl w:ilvl="0">
      <w:start w:val="4"/>
      <w:numFmt w:val="chineseCounting"/>
      <w:suff w:val="nothing"/>
      <w:lvlText w:val="（%1）"/>
      <w:lvlJc w:val="left"/>
    </w:lvl>
  </w:abstractNum>
  <w:abstractNum w:abstractNumId="7" w15:restartNumberingAfterBreak="0">
    <w:nsid w:val="56C7295E"/>
    <w:multiLevelType w:val="singleLevel"/>
    <w:tmpl w:val="56C7295E"/>
    <w:lvl w:ilvl="0">
      <w:start w:val="2"/>
      <w:numFmt w:val="decimal"/>
      <w:suff w:val="nothing"/>
      <w:lvlText w:val="（%1）"/>
      <w:lvlJc w:val="left"/>
    </w:lvl>
  </w:abstractNum>
  <w:abstractNum w:abstractNumId="8" w15:restartNumberingAfterBreak="0">
    <w:nsid w:val="56C72969"/>
    <w:multiLevelType w:val="singleLevel"/>
    <w:tmpl w:val="56C72969"/>
    <w:lvl w:ilvl="0">
      <w:start w:val="1"/>
      <w:numFmt w:val="chineseCounting"/>
      <w:suff w:val="nothing"/>
      <w:lvlText w:val="（%1）"/>
      <w:lvlJc w:val="left"/>
    </w:lvl>
  </w:abstractNum>
  <w:abstractNum w:abstractNumId="9" w15:restartNumberingAfterBreak="0">
    <w:nsid w:val="574718B5"/>
    <w:multiLevelType w:val="multilevel"/>
    <w:tmpl w:val="574718B5"/>
    <w:lvl w:ilvl="0">
      <w:start w:val="1"/>
      <w:numFmt w:val="decimalEnclosedCircle"/>
      <w:lvlText w:val="%1"/>
      <w:lvlJc w:val="left"/>
      <w:pPr>
        <w:ind w:left="562" w:hanging="420"/>
      </w:pPr>
      <w:rPr>
        <w:rFonts w:hint="default"/>
        <w:color w:val="auto"/>
      </w:rPr>
    </w:lvl>
    <w:lvl w:ilvl="1" w:tentative="1">
      <w:start w:val="1"/>
      <w:numFmt w:val="lowerLetter"/>
      <w:lvlText w:val="%2)"/>
      <w:lvlJc w:val="left"/>
      <w:pPr>
        <w:ind w:left="982" w:hanging="420"/>
      </w:pPr>
    </w:lvl>
    <w:lvl w:ilvl="2" w:tentative="1">
      <w:start w:val="1"/>
      <w:numFmt w:val="lowerRoman"/>
      <w:lvlText w:val="%3."/>
      <w:lvlJc w:val="right"/>
      <w:pPr>
        <w:ind w:left="1402" w:hanging="420"/>
      </w:pPr>
    </w:lvl>
    <w:lvl w:ilvl="3" w:tentative="1">
      <w:start w:val="1"/>
      <w:numFmt w:val="decimal"/>
      <w:lvlText w:val="%4."/>
      <w:lvlJc w:val="left"/>
      <w:pPr>
        <w:ind w:left="1822" w:hanging="420"/>
      </w:pPr>
    </w:lvl>
    <w:lvl w:ilvl="4" w:tentative="1">
      <w:start w:val="1"/>
      <w:numFmt w:val="lowerLetter"/>
      <w:lvlText w:val="%5)"/>
      <w:lvlJc w:val="left"/>
      <w:pPr>
        <w:ind w:left="2242" w:hanging="420"/>
      </w:pPr>
    </w:lvl>
    <w:lvl w:ilvl="5" w:tentative="1">
      <w:start w:val="1"/>
      <w:numFmt w:val="lowerRoman"/>
      <w:lvlText w:val="%6."/>
      <w:lvlJc w:val="right"/>
      <w:pPr>
        <w:ind w:left="2662" w:hanging="420"/>
      </w:pPr>
    </w:lvl>
    <w:lvl w:ilvl="6" w:tentative="1">
      <w:start w:val="1"/>
      <w:numFmt w:val="decimal"/>
      <w:lvlText w:val="%7."/>
      <w:lvlJc w:val="left"/>
      <w:pPr>
        <w:ind w:left="3082" w:hanging="420"/>
      </w:pPr>
    </w:lvl>
    <w:lvl w:ilvl="7" w:tentative="1">
      <w:start w:val="1"/>
      <w:numFmt w:val="lowerLetter"/>
      <w:lvlText w:val="%8)"/>
      <w:lvlJc w:val="left"/>
      <w:pPr>
        <w:ind w:left="3502" w:hanging="420"/>
      </w:pPr>
    </w:lvl>
    <w:lvl w:ilvl="8" w:tentative="1">
      <w:start w:val="1"/>
      <w:numFmt w:val="lowerRoman"/>
      <w:lvlText w:val="%9."/>
      <w:lvlJc w:val="right"/>
      <w:pPr>
        <w:ind w:left="3922" w:hanging="420"/>
      </w:pPr>
    </w:lvl>
  </w:abstractNum>
  <w:abstractNum w:abstractNumId="10" w15:restartNumberingAfterBreak="0">
    <w:nsid w:val="66755926"/>
    <w:multiLevelType w:val="multilevel"/>
    <w:tmpl w:val="66755926"/>
    <w:lvl w:ilvl="0">
      <w:start w:val="1"/>
      <w:numFmt w:val="decimalEnclosedCircle"/>
      <w:lvlText w:val="%1"/>
      <w:lvlJc w:val="left"/>
      <w:pPr>
        <w:ind w:left="840" w:hanging="420"/>
      </w:pPr>
      <w:rPr>
        <w:rFonts w:hint="default"/>
        <w:color w:val="auto"/>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1" w15:restartNumberingAfterBreak="0">
    <w:nsid w:val="6D2E5B67"/>
    <w:multiLevelType w:val="multilevel"/>
    <w:tmpl w:val="6D2E5B67"/>
    <w:lvl w:ilvl="0">
      <w:start w:val="1"/>
      <w:numFmt w:val="decimalEnclosedCircle"/>
      <w:lvlText w:val="%1"/>
      <w:lvlJc w:val="left"/>
      <w:pPr>
        <w:ind w:left="1124" w:hanging="420"/>
      </w:pPr>
      <w:rPr>
        <w:rFonts w:hint="default"/>
        <w:color w:val="auto"/>
      </w:rPr>
    </w:lvl>
    <w:lvl w:ilvl="1" w:tentative="1">
      <w:start w:val="1"/>
      <w:numFmt w:val="lowerLetter"/>
      <w:lvlText w:val="%2)"/>
      <w:lvlJc w:val="left"/>
      <w:pPr>
        <w:ind w:left="1544" w:hanging="420"/>
      </w:pPr>
    </w:lvl>
    <w:lvl w:ilvl="2" w:tentative="1">
      <w:start w:val="1"/>
      <w:numFmt w:val="lowerRoman"/>
      <w:lvlText w:val="%3."/>
      <w:lvlJc w:val="right"/>
      <w:pPr>
        <w:ind w:left="1964" w:hanging="420"/>
      </w:pPr>
    </w:lvl>
    <w:lvl w:ilvl="3" w:tentative="1">
      <w:start w:val="1"/>
      <w:numFmt w:val="decimal"/>
      <w:lvlText w:val="%4."/>
      <w:lvlJc w:val="left"/>
      <w:pPr>
        <w:ind w:left="2384" w:hanging="420"/>
      </w:pPr>
    </w:lvl>
    <w:lvl w:ilvl="4" w:tentative="1">
      <w:start w:val="1"/>
      <w:numFmt w:val="lowerLetter"/>
      <w:lvlText w:val="%5)"/>
      <w:lvlJc w:val="left"/>
      <w:pPr>
        <w:ind w:left="2804" w:hanging="420"/>
      </w:pPr>
    </w:lvl>
    <w:lvl w:ilvl="5" w:tentative="1">
      <w:start w:val="1"/>
      <w:numFmt w:val="lowerRoman"/>
      <w:lvlText w:val="%6."/>
      <w:lvlJc w:val="right"/>
      <w:pPr>
        <w:ind w:left="3224" w:hanging="420"/>
      </w:pPr>
    </w:lvl>
    <w:lvl w:ilvl="6" w:tentative="1">
      <w:start w:val="1"/>
      <w:numFmt w:val="decimal"/>
      <w:lvlText w:val="%7."/>
      <w:lvlJc w:val="left"/>
      <w:pPr>
        <w:ind w:left="3644" w:hanging="420"/>
      </w:pPr>
    </w:lvl>
    <w:lvl w:ilvl="7" w:tentative="1">
      <w:start w:val="1"/>
      <w:numFmt w:val="lowerLetter"/>
      <w:lvlText w:val="%8)"/>
      <w:lvlJc w:val="left"/>
      <w:pPr>
        <w:ind w:left="4064" w:hanging="420"/>
      </w:pPr>
    </w:lvl>
    <w:lvl w:ilvl="8" w:tentative="1">
      <w:start w:val="1"/>
      <w:numFmt w:val="lowerRoman"/>
      <w:lvlText w:val="%9."/>
      <w:lvlJc w:val="right"/>
      <w:pPr>
        <w:ind w:left="4484" w:hanging="420"/>
      </w:pPr>
    </w:lvl>
  </w:abstractNum>
  <w:abstractNum w:abstractNumId="12" w15:restartNumberingAfterBreak="0">
    <w:nsid w:val="769E57B5"/>
    <w:multiLevelType w:val="multilevel"/>
    <w:tmpl w:val="769E57B5"/>
    <w:lvl w:ilvl="0">
      <w:start w:val="1"/>
      <w:numFmt w:val="decimalEnclosedCircle"/>
      <w:lvlText w:val="%1"/>
      <w:lvlJc w:val="left"/>
      <w:pPr>
        <w:ind w:left="920" w:hanging="360"/>
      </w:pPr>
      <w:rPr>
        <w:rFonts w:hint="default"/>
        <w:color w:val="auto"/>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num w:numId="1">
    <w:abstractNumId w:val="1"/>
  </w:num>
  <w:num w:numId="2">
    <w:abstractNumId w:val="4"/>
  </w:num>
  <w:num w:numId="3">
    <w:abstractNumId w:val="5"/>
  </w:num>
  <w:num w:numId="4">
    <w:abstractNumId w:val="7"/>
  </w:num>
  <w:num w:numId="5">
    <w:abstractNumId w:val="6"/>
  </w:num>
  <w:num w:numId="6">
    <w:abstractNumId w:val="10"/>
  </w:num>
  <w:num w:numId="7">
    <w:abstractNumId w:val="12"/>
  </w:num>
  <w:num w:numId="8">
    <w:abstractNumId w:val="9"/>
  </w:num>
  <w:num w:numId="9">
    <w:abstractNumId w:val="11"/>
  </w:num>
  <w:num w:numId="10">
    <w:abstractNumId w:val="3"/>
  </w:num>
  <w:num w:numId="11">
    <w:abstractNumId w:val="8"/>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F3FA4"/>
    <w:rsid w:val="000B3302"/>
    <w:rsid w:val="00105F10"/>
    <w:rsid w:val="0012256C"/>
    <w:rsid w:val="001B67C6"/>
    <w:rsid w:val="002948B7"/>
    <w:rsid w:val="0029772E"/>
    <w:rsid w:val="002B1515"/>
    <w:rsid w:val="002F0CBB"/>
    <w:rsid w:val="0033578D"/>
    <w:rsid w:val="0037749B"/>
    <w:rsid w:val="003852AB"/>
    <w:rsid w:val="003E3357"/>
    <w:rsid w:val="004B1827"/>
    <w:rsid w:val="004B67A0"/>
    <w:rsid w:val="00544BEA"/>
    <w:rsid w:val="005B6BC9"/>
    <w:rsid w:val="005D6517"/>
    <w:rsid w:val="00603A6B"/>
    <w:rsid w:val="006A2F4F"/>
    <w:rsid w:val="006C345A"/>
    <w:rsid w:val="0070433A"/>
    <w:rsid w:val="00716F05"/>
    <w:rsid w:val="00742973"/>
    <w:rsid w:val="00787976"/>
    <w:rsid w:val="007B0AC4"/>
    <w:rsid w:val="007E51DD"/>
    <w:rsid w:val="007F2D64"/>
    <w:rsid w:val="008772E0"/>
    <w:rsid w:val="0098075E"/>
    <w:rsid w:val="00A847AC"/>
    <w:rsid w:val="00AF3FA4"/>
    <w:rsid w:val="00B16854"/>
    <w:rsid w:val="00BB2B8E"/>
    <w:rsid w:val="00BF7CD7"/>
    <w:rsid w:val="00C12C1C"/>
    <w:rsid w:val="00C25E2C"/>
    <w:rsid w:val="00CC6261"/>
    <w:rsid w:val="00CF7DEC"/>
    <w:rsid w:val="00D26178"/>
    <w:rsid w:val="00D4758E"/>
    <w:rsid w:val="00DF11BF"/>
    <w:rsid w:val="00DF34C7"/>
    <w:rsid w:val="00DF7A81"/>
    <w:rsid w:val="00E26653"/>
    <w:rsid w:val="00E37DA0"/>
    <w:rsid w:val="00E437DD"/>
    <w:rsid w:val="00F80CDB"/>
    <w:rsid w:val="00F9299F"/>
    <w:rsid w:val="00F93060"/>
    <w:rsid w:val="00FC1DAA"/>
    <w:rsid w:val="00FC615A"/>
    <w:rsid w:val="00FD06B6"/>
    <w:rsid w:val="6ACB5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83EF493-FDB2-4C45-B84D-06FB2E935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 w:type="paragraph" w:customStyle="1" w:styleId="1">
    <w:name w:val="列出段落1"/>
    <w:basedOn w:val="a"/>
    <w:uiPriority w:val="99"/>
    <w:unhideWhenUsed/>
    <w:pPr>
      <w:ind w:firstLineChars="200" w:firstLine="420"/>
    </w:pPr>
    <w:rPr>
      <w:rFonts w:ascii="Calibri" w:hAnsi="Calibri"/>
    </w:rPr>
  </w:style>
  <w:style w:type="paragraph" w:customStyle="1" w:styleId="10">
    <w:name w:val="无间隔1"/>
    <w:uiPriority w:val="1"/>
    <w:qFormat/>
    <w:pPr>
      <w:widowControl w:val="0"/>
      <w:jc w:val="both"/>
    </w:pPr>
    <w:rPr>
      <w:rFonts w:ascii="Calibri" w:eastAsia="宋体" w:hAnsi="Calibri" w:cs="黑体"/>
      <w:kern w:val="2"/>
      <w:sz w:val="21"/>
      <w:szCs w:val="24"/>
    </w:rPr>
  </w:style>
  <w:style w:type="paragraph" w:customStyle="1" w:styleId="2">
    <w:name w:val="列出段落2"/>
    <w:basedOn w:val="a"/>
    <w:uiPriority w:val="99"/>
    <w:unhideWhenUsed/>
    <w:rsid w:val="00F9299F"/>
    <w:pPr>
      <w:ind w:firstLineChars="200" w:firstLine="420"/>
    </w:pPr>
    <w:rPr>
      <w:rFonts w:ascii="Calibri" w:hAnsi="Calibri"/>
    </w:rPr>
  </w:style>
  <w:style w:type="paragraph" w:styleId="a6">
    <w:name w:val="List Paragraph"/>
    <w:basedOn w:val="a"/>
    <w:uiPriority w:val="99"/>
    <w:rsid w:val="00DF7A81"/>
    <w:pPr>
      <w:ind w:firstLineChars="200" w:firstLine="420"/>
    </w:pPr>
  </w:style>
  <w:style w:type="paragraph" w:styleId="a7">
    <w:name w:val="Date"/>
    <w:basedOn w:val="a"/>
    <w:next w:val="a"/>
    <w:link w:val="Char2"/>
    <w:uiPriority w:val="99"/>
    <w:semiHidden/>
    <w:unhideWhenUsed/>
    <w:rsid w:val="00DF7A81"/>
    <w:pPr>
      <w:ind w:leftChars="2500" w:left="100"/>
    </w:pPr>
  </w:style>
  <w:style w:type="character" w:customStyle="1" w:styleId="Char2">
    <w:name w:val="日期 Char"/>
    <w:basedOn w:val="a0"/>
    <w:link w:val="a7"/>
    <w:uiPriority w:val="99"/>
    <w:semiHidden/>
    <w:rsid w:val="00DF7A81"/>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5EE68B-0357-4276-BA99-3093C8DBE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22</Pages>
  <Words>1511</Words>
  <Characters>8618</Characters>
  <Application>Microsoft Office Word</Application>
  <DocSecurity>0</DocSecurity>
  <Lines>71</Lines>
  <Paragraphs>20</Paragraphs>
  <ScaleCrop>false</ScaleCrop>
  <Company/>
  <LinksUpToDate>false</LinksUpToDate>
  <CharactersWithSpaces>10109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Administrator</cp:lastModifiedBy>
  <cp:revision>33</cp:revision>
  <dcterms:created xsi:type="dcterms:W3CDTF">2014-03-31T00:30:00Z</dcterms:created>
  <dcterms:modified xsi:type="dcterms:W3CDTF">2016-03-30T11:23:00Z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