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_GB2312" w:cs="Times New Roman"/>
          <w:sz w:val="44"/>
          <w:szCs w:val="44"/>
        </w:rPr>
      </w:pPr>
      <w:r>
        <w:rPr>
          <w:rFonts w:hint="eastAsia" w:ascii="Times New Roman" w:hAnsi="Times New Roman" w:eastAsia="楷体_GB2312" w:cs="Times New Roman"/>
          <w:color w:val="000000"/>
          <w:sz w:val="30"/>
          <w:szCs w:val="30"/>
        </w:rPr>
        <w:t>附件二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中南财经政法大学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第三届“厚德杯”青年志愿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公益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项目大赛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申报书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>（模板）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一、申报单位基本情况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（一）本单位宗旨、业务范围、历史、活动品牌、荣誉声誉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（300字以内）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（二）本单位在社会救助或社会工作服务方面发挥的作用和已有经验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二</w:t>
      </w:r>
      <w:r>
        <w:rPr>
          <w:rFonts w:ascii="Times New Roman" w:hAnsi="Times New Roman" w:eastAsia="黑体" w:cs="Times New Roman"/>
          <w:sz w:val="30"/>
          <w:szCs w:val="30"/>
        </w:rPr>
        <w:t>、项目背景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（一）项目的意义和必要性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（二）项目可行性：配套资金、工作团队、活动能力、既有经验等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</w:t>
      </w:r>
      <w:r>
        <w:rPr>
          <w:rFonts w:ascii="Times New Roman" w:hAnsi="Times New Roman" w:eastAsia="黑体" w:cs="Times New Roman"/>
          <w:sz w:val="30"/>
          <w:szCs w:val="30"/>
        </w:rPr>
        <w:t>、项目方案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（一）项目主要内容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（二）实施地域、受益对象（数量、群体、金额等）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三</w:t>
      </w:r>
      <w:r>
        <w:rPr>
          <w:rFonts w:ascii="Times New Roman" w:hAnsi="Times New Roman" w:eastAsia="楷体_GB2312" w:cs="Times New Roman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预期效果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四</w:t>
      </w:r>
      <w:r>
        <w:rPr>
          <w:rFonts w:ascii="Times New Roman" w:hAnsi="Times New Roman" w:eastAsia="楷体_GB2312" w:cs="Times New Roman"/>
          <w:sz w:val="30"/>
          <w:szCs w:val="30"/>
        </w:rPr>
        <w:t>）项目创新性：项目的特点，及与其他同类社会服务项目的独创与区别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五</w:t>
      </w:r>
      <w:r>
        <w:rPr>
          <w:rFonts w:ascii="Times New Roman" w:hAnsi="Times New Roman" w:eastAsia="楷体_GB2312" w:cs="Times New Roman"/>
          <w:sz w:val="30"/>
          <w:szCs w:val="30"/>
        </w:rPr>
        <w:t>）项目解决的问题与社会效益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六</w:t>
      </w:r>
      <w:r>
        <w:rPr>
          <w:rFonts w:ascii="Times New Roman" w:hAnsi="Times New Roman" w:eastAsia="楷体_GB2312" w:cs="Times New Roman"/>
          <w:sz w:val="30"/>
          <w:szCs w:val="30"/>
        </w:rPr>
        <w:t>）项目进度安排：项目实施的主要活动内容、时间、地点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（300字以内）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七</w:t>
      </w:r>
      <w:r>
        <w:rPr>
          <w:rFonts w:ascii="Times New Roman" w:hAnsi="Times New Roman" w:eastAsia="楷体_GB2312" w:cs="Times New Roman"/>
          <w:sz w:val="30"/>
          <w:szCs w:val="30"/>
        </w:rPr>
        <w:t>）宣传总结：项目的宣传和总结方案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ascii="Times New Roman" w:hAnsi="Times New Roman" w:eastAsia="华文仿宋" w:cs="Times New Roman"/>
          <w:sz w:val="30"/>
          <w:szCs w:val="30"/>
        </w:rPr>
        <w:t>（200字以内）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3846"/>
    <w:rsid w:val="794D3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2017-12-28T09:03:00Z</dcterms:created>
  <dc:creator>一别两宽</dc:creator>
  <cp:lastModifiedBy>一别两宽</cp:lastModifiedBy>
  <dcterms:modified xsi:type="dcterms:W3CDTF">2017-12-28T09:04:23Z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