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before="156" w:beforeLines="50" w:line="4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年寒假社会实践</w:t>
      </w:r>
    </w:p>
    <w:p>
      <w:pPr>
        <w:spacing w:after="156" w:afterLines="50" w:line="4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“中南大港澳台青年行”招生宣传专项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199" w:firstLineChars="83"/>
        <w:jc w:val="center"/>
        <w:rPr>
          <w:rFonts w:hint="default" w:ascii="黑体" w:hAnsi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中南财经政法大学港澳台教育中心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四</w:t>
      </w:r>
      <w:r>
        <w:rPr>
          <w:rFonts w:hint="eastAsia" w:ascii="黑体" w:hAnsi="黑体"/>
          <w:color w:val="000000"/>
          <w:sz w:val="24"/>
        </w:rPr>
        <w:t>年</w:t>
      </w:r>
      <w:r>
        <w:rPr>
          <w:rFonts w:hint="eastAsia" w:ascii="黑体" w:hAnsi="黑体"/>
          <w:color w:val="000000"/>
          <w:sz w:val="24"/>
          <w:lang w:val="en-US" w:eastAsia="zh-CN"/>
        </w:rPr>
        <w:t>二</w:t>
      </w:r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1207"/>
        <w:gridCol w:w="1428"/>
        <w:gridCol w:w="142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招生宣传地点名称（如：XX高中、培训学校等）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港澳台教育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28"/>
        </w:rPr>
        <w:t>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结项报告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8"/>
        </w:rPr>
        <w:t>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hint="default" w:ascii="仿宋" w:hAnsi="仿宋" w:eastAsia="仿宋"/>
          <w:color w:val="000000"/>
          <w:sz w:val="28"/>
          <w:lang w:val="en-US" w:eastAsia="zh-CN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  <w:lang w:val="en-US" w:eastAsia="zh-CN"/>
        </w:rPr>
        <w:t>结项报告</w:t>
      </w: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一、实践开展情况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val="en-US" w:eastAsia="zh-CN"/>
              </w:rPr>
              <w:t>项目摘要（能够概括主要项目内容及主要实践成果）；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</w:rPr>
              <w:t>项目</w:t>
            </w:r>
            <w:r>
              <w:rPr>
                <w:rFonts w:hint="eastAsia" w:ascii="仿宋_GB2312" w:eastAsia="仿宋_GB2312"/>
                <w:lang w:val="en-US" w:eastAsia="zh-CN"/>
              </w:rPr>
              <w:t>方案实施</w:t>
            </w:r>
            <w:r>
              <w:rPr>
                <w:rFonts w:hint="eastAsia" w:ascii="仿宋_GB2312" w:eastAsia="仿宋_GB2312"/>
              </w:rPr>
              <w:t>（应包括</w:t>
            </w:r>
            <w:r>
              <w:rPr>
                <w:rFonts w:hint="eastAsia" w:ascii="仿宋_GB2312" w:eastAsia="仿宋_GB2312"/>
                <w:lang w:val="en-US" w:eastAsia="zh-CN"/>
              </w:rPr>
              <w:t>调研日志</w:t>
            </w:r>
            <w:r>
              <w:rPr>
                <w:rFonts w:hint="eastAsia" w:ascii="仿宋_GB2312" w:eastAsia="仿宋_GB2312"/>
              </w:rPr>
              <w:t>、人员分工、风险应对等）；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招生宣传与咨询记录（应包括</w:t>
            </w:r>
            <w:r>
              <w:rPr>
                <w:rFonts w:hint="eastAsia" w:ascii="仿宋_GB2312" w:eastAsia="仿宋_GB2312"/>
              </w:rPr>
              <w:t>实践照片、文字等材料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.项目</w:t>
            </w:r>
            <w:r>
              <w:rPr>
                <w:rFonts w:hint="eastAsia" w:ascii="仿宋_GB2312" w:eastAsia="仿宋_GB2312"/>
                <w:lang w:val="en-US" w:eastAsia="zh-CN"/>
              </w:rPr>
              <w:t>成果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项目心得</w:t>
            </w:r>
            <w:r>
              <w:rPr>
                <w:rFonts w:hint="eastAsia" w:ascii="仿宋_GB2312" w:eastAsia="仿宋_GB2312"/>
              </w:rPr>
              <w:t>；</w:t>
            </w:r>
          </w:p>
          <w:p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(以上结构仅供参考，鼓励各实践团队发散思维编撰结项报告书，凸显团队风采</w:t>
            </w: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FF0000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、经费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  <w:lang w:val="en-US" w:eastAsia="zh-CN"/>
              </w:rPr>
              <w:t>开销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（总经费：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  <w:lang w:val="en-US" w:eastAsia="zh-CN"/>
              </w:rPr>
              <w:t>800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NTlmZjcxODY5ZTQzOTNiYjJmOWFiMmNmYzhjZT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48850A3"/>
    <w:rsid w:val="07AF1680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1FD90595"/>
    <w:rsid w:val="210466B0"/>
    <w:rsid w:val="24155071"/>
    <w:rsid w:val="245A70CE"/>
    <w:rsid w:val="24930D6C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6537B6"/>
    <w:rsid w:val="44846B5C"/>
    <w:rsid w:val="455530C7"/>
    <w:rsid w:val="48B457FD"/>
    <w:rsid w:val="4D1425C3"/>
    <w:rsid w:val="4DDE1EAC"/>
    <w:rsid w:val="51FB1251"/>
    <w:rsid w:val="56301712"/>
    <w:rsid w:val="59861E1F"/>
    <w:rsid w:val="5CBD2975"/>
    <w:rsid w:val="60011A2A"/>
    <w:rsid w:val="60CC30CF"/>
    <w:rsid w:val="61681F5F"/>
    <w:rsid w:val="644609E7"/>
    <w:rsid w:val="6DB63E53"/>
    <w:rsid w:val="717469C1"/>
    <w:rsid w:val="71B30998"/>
    <w:rsid w:val="725D51E5"/>
    <w:rsid w:val="72DC2B0E"/>
    <w:rsid w:val="75A35605"/>
    <w:rsid w:val="788F1E71"/>
    <w:rsid w:val="7C0C19BF"/>
    <w:rsid w:val="7DD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9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6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7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link w:val="3"/>
    <w:autoRedefine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Char"/>
    <w:link w:val="9"/>
    <w:autoRedefine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Char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F79-0690-478A-A937-A37A5A77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225</Words>
  <Characters>1285</Characters>
  <Lines>10</Lines>
  <Paragraphs>3</Paragraphs>
  <TotalTime>20</TotalTime>
  <ScaleCrop>false</ScaleCrop>
  <LinksUpToDate>false</LinksUpToDate>
  <CharactersWithSpaces>1507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唐永慧</cp:lastModifiedBy>
  <cp:lastPrinted>2019-05-24T01:50:00Z</cp:lastPrinted>
  <dcterms:modified xsi:type="dcterms:W3CDTF">2024-02-27T01:02:38Z</dcterms:modified>
  <dc:title>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F4ECBCEBF7E641FB90E0D14A29F29A13</vt:lpwstr>
  </property>
</Properties>
</file>