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26B" w:rsidRPr="00835D8F" w:rsidRDefault="0064126B" w:rsidP="00730394">
      <w:pPr>
        <w:pStyle w:val="a8"/>
        <w:spacing w:before="0" w:beforeAutospacing="0" w:after="0" w:afterAutospacing="0" w:line="460" w:lineRule="exact"/>
        <w:rPr>
          <w:b/>
          <w:sz w:val="28"/>
          <w:szCs w:val="28"/>
        </w:rPr>
      </w:pPr>
      <w:r w:rsidRPr="00835D8F">
        <w:rPr>
          <w:rFonts w:hint="eastAsia"/>
          <w:b/>
          <w:sz w:val="32"/>
          <w:szCs w:val="28"/>
        </w:rPr>
        <w:t>附件一：</w:t>
      </w:r>
    </w:p>
    <w:p w:rsidR="0064126B" w:rsidRPr="00835D8F" w:rsidRDefault="0078144F" w:rsidP="0064126B">
      <w:pPr>
        <w:pStyle w:val="a8"/>
        <w:spacing w:line="4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5A7330">
        <w:rPr>
          <w:rFonts w:hint="eastAsia"/>
          <w:b/>
          <w:sz w:val="32"/>
          <w:szCs w:val="32"/>
        </w:rPr>
        <w:t>8</w:t>
      </w:r>
      <w:r w:rsidR="0064126B" w:rsidRPr="00835D8F">
        <w:rPr>
          <w:rFonts w:hint="eastAsia"/>
          <w:b/>
          <w:sz w:val="32"/>
          <w:szCs w:val="32"/>
        </w:rPr>
        <w:t>届本科专业“学长荐书”活动书目数量表</w:t>
      </w:r>
    </w:p>
    <w:tbl>
      <w:tblPr>
        <w:tblStyle w:val="a3"/>
        <w:tblW w:w="8698" w:type="dxa"/>
        <w:jc w:val="center"/>
        <w:tblLook w:val="01E0" w:firstRow="1" w:lastRow="1" w:firstColumn="1" w:lastColumn="1" w:noHBand="0" w:noVBand="0"/>
      </w:tblPr>
      <w:tblGrid>
        <w:gridCol w:w="1844"/>
        <w:gridCol w:w="2268"/>
        <w:gridCol w:w="2409"/>
        <w:gridCol w:w="2177"/>
      </w:tblGrid>
      <w:tr w:rsidR="00734D66" w:rsidRPr="00734D66" w:rsidTr="00795C2B">
        <w:trPr>
          <w:trHeight w:val="454"/>
          <w:jc w:val="center"/>
        </w:trPr>
        <w:tc>
          <w:tcPr>
            <w:tcW w:w="1844" w:type="dxa"/>
            <w:vAlign w:val="center"/>
          </w:tcPr>
          <w:p w:rsidR="00734D66" w:rsidRPr="00A115A1" w:rsidRDefault="00734D66" w:rsidP="00730394">
            <w:pPr>
              <w:pStyle w:val="a8"/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学</w:t>
            </w:r>
            <w:r w:rsidR="00A115A1"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A115A1" w:rsidRPr="00A115A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院</w:t>
            </w:r>
          </w:p>
        </w:tc>
        <w:tc>
          <w:tcPr>
            <w:tcW w:w="2268" w:type="dxa"/>
            <w:vAlign w:val="center"/>
          </w:tcPr>
          <w:p w:rsidR="00734D66" w:rsidRPr="00A115A1" w:rsidRDefault="00734D66" w:rsidP="00730394">
            <w:pPr>
              <w:pStyle w:val="a8"/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专</w:t>
            </w:r>
            <w:r w:rsidR="00A115A1"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业</w:t>
            </w:r>
          </w:p>
        </w:tc>
        <w:tc>
          <w:tcPr>
            <w:tcW w:w="2409" w:type="dxa"/>
            <w:vAlign w:val="center"/>
          </w:tcPr>
          <w:p w:rsidR="00734D66" w:rsidRPr="00A115A1" w:rsidRDefault="00734D66" w:rsidP="00730394">
            <w:pPr>
              <w:pStyle w:val="a8"/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荐书数量（本）</w:t>
            </w:r>
          </w:p>
        </w:tc>
        <w:tc>
          <w:tcPr>
            <w:tcW w:w="2177" w:type="dxa"/>
            <w:vAlign w:val="center"/>
          </w:tcPr>
          <w:p w:rsidR="00734D66" w:rsidRPr="00A115A1" w:rsidRDefault="00734D66" w:rsidP="00730394">
            <w:pPr>
              <w:pStyle w:val="a8"/>
              <w:spacing w:line="4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学院总计荐书数量（本）</w:t>
            </w:r>
          </w:p>
        </w:tc>
        <w:bookmarkStart w:id="0" w:name="_GoBack"/>
        <w:bookmarkEnd w:id="0"/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哲学院</w:t>
            </w: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国际政治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24</w:t>
            </w: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哲学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经济学院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经济学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681B72"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国际商务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财政税务学院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财政学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税收学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税收学</w:t>
            </w:r>
          </w:p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（注册税务师方向）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财政学（中英班）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64</w:t>
            </w: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金融学</w:t>
            </w:r>
          </w:p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（注册金融分析师）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金融学（中美班）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金融工程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投资学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工程管理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房地产经营管理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保险学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法学院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法学（民商法方向）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法学（政府法制方向</w:t>
            </w:r>
            <w:r w:rsidR="00C2426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法学</w:t>
            </w:r>
          </w:p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（涉外经贸法方向）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法学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刑事司法学院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治安学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 w:val="restart"/>
            <w:vAlign w:val="center"/>
          </w:tcPr>
          <w:p w:rsidR="00681B72" w:rsidRPr="00A115A1" w:rsidRDefault="00E3403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40</w:t>
            </w: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E340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侦查学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4036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E34036" w:rsidRPr="00A115A1" w:rsidRDefault="00E3403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34036" w:rsidRPr="00A115A1" w:rsidRDefault="00E34036" w:rsidP="0001247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侦查学</w:t>
            </w:r>
          </w:p>
          <w:p w:rsidR="00E34036" w:rsidRPr="00A115A1" w:rsidRDefault="00E34036" w:rsidP="0001247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（职务犯罪方向）</w:t>
            </w:r>
          </w:p>
        </w:tc>
        <w:tc>
          <w:tcPr>
            <w:tcW w:w="2409" w:type="dxa"/>
            <w:vAlign w:val="center"/>
          </w:tcPr>
          <w:p w:rsidR="00E34036" w:rsidRPr="00A115A1" w:rsidRDefault="00E3403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E34036" w:rsidRPr="00A115A1" w:rsidRDefault="00E3403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E3403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边防管理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3536D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法学</w:t>
            </w:r>
          </w:p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（刑事司法方向）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外国语学院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英语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商务英语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日语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法语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新闻与文化传播学院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艺术系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中文系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新闻传播学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广播电视新闻学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工商管理学院</w:t>
            </w: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工商管理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80</w:t>
            </w: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旅游管理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市场营销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电子商务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物流管理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国际经济与贸易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管理科学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农林经济管理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贸易与经济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0124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人力资源管理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会计学院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会计学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48</w:t>
            </w: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财务管理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会计学</w:t>
            </w:r>
          </w:p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（注册会计师方向）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ACCA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国际会计中澳班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CGA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公共管理学院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行政管理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40</w:t>
            </w: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公共</w:t>
            </w:r>
            <w:r w:rsidR="00711015">
              <w:rPr>
                <w:rFonts w:asciiTheme="minorEastAsia" w:eastAsiaTheme="minorEastAsia" w:hAnsiTheme="minorEastAsia" w:hint="eastAsia"/>
                <w:sz w:val="22"/>
                <w:szCs w:val="22"/>
              </w:rPr>
              <w:t>事业</w:t>
            </w: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城市管理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劳动与社会保障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681B7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劳动关系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统计与数学学院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信息与计算科学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24</w:t>
            </w: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统计学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经济统计学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信息与安全工程学院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信息管理与信息系统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734D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40</w:t>
            </w: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环境工程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计算机科学与技术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电子商务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安全工程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文澜学院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经济管理试验班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 w:val="restart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中韩新媒体学院</w:t>
            </w:r>
          </w:p>
        </w:tc>
        <w:tc>
          <w:tcPr>
            <w:tcW w:w="2268" w:type="dxa"/>
            <w:vAlign w:val="center"/>
          </w:tcPr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电影学</w:t>
            </w:r>
          </w:p>
          <w:p w:rsidR="00681B72" w:rsidRPr="00A115A1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（影视后期制作）</w:t>
            </w:r>
          </w:p>
        </w:tc>
        <w:tc>
          <w:tcPr>
            <w:tcW w:w="2409" w:type="dxa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 w:val="restart"/>
            <w:vAlign w:val="center"/>
          </w:tcPr>
          <w:p w:rsidR="00681B72" w:rsidRPr="00A115A1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5A1">
              <w:rPr>
                <w:rFonts w:asciiTheme="minorEastAsia" w:eastAsiaTheme="minorEastAsia" w:hAnsiTheme="minorEastAsia" w:hint="eastAsia"/>
                <w:sz w:val="22"/>
                <w:szCs w:val="22"/>
              </w:rPr>
              <w:t>16</w:t>
            </w:r>
          </w:p>
        </w:tc>
      </w:tr>
      <w:tr w:rsidR="00681B72" w:rsidRPr="00734D66" w:rsidTr="00795C2B">
        <w:trPr>
          <w:trHeight w:val="454"/>
          <w:jc w:val="center"/>
        </w:trPr>
        <w:tc>
          <w:tcPr>
            <w:tcW w:w="1844" w:type="dxa"/>
            <w:vMerge/>
            <w:vAlign w:val="center"/>
          </w:tcPr>
          <w:p w:rsidR="00681B72" w:rsidRPr="00734D66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1B72" w:rsidRPr="00734D66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4D66">
              <w:rPr>
                <w:rFonts w:asciiTheme="minorEastAsia" w:eastAsiaTheme="minorEastAsia" w:hAnsiTheme="minorEastAsia" w:hint="eastAsia"/>
                <w:sz w:val="22"/>
                <w:szCs w:val="22"/>
              </w:rPr>
              <w:t>视觉传达设计</w:t>
            </w:r>
          </w:p>
          <w:p w:rsidR="00681B72" w:rsidRPr="00734D66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4D66">
              <w:rPr>
                <w:rFonts w:asciiTheme="minorEastAsia" w:eastAsiaTheme="minorEastAsia" w:hAnsiTheme="minorEastAsia" w:hint="eastAsia"/>
                <w:sz w:val="22"/>
                <w:szCs w:val="22"/>
              </w:rPr>
              <w:t>（动漫游戏方向）</w:t>
            </w:r>
          </w:p>
        </w:tc>
        <w:tc>
          <w:tcPr>
            <w:tcW w:w="2409" w:type="dxa"/>
            <w:vAlign w:val="center"/>
          </w:tcPr>
          <w:p w:rsidR="00681B72" w:rsidRPr="00734D66" w:rsidRDefault="00734D66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4D66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2177" w:type="dxa"/>
            <w:vMerge/>
            <w:vAlign w:val="center"/>
          </w:tcPr>
          <w:p w:rsidR="00681B72" w:rsidRPr="00734D66" w:rsidRDefault="00681B72" w:rsidP="005F4F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81B72" w:rsidRDefault="00681B72"/>
    <w:sectPr w:rsidR="0068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024" w:rsidRDefault="00171024" w:rsidP="00734D66">
      <w:r>
        <w:separator/>
      </w:r>
    </w:p>
  </w:endnote>
  <w:endnote w:type="continuationSeparator" w:id="0">
    <w:p w:rsidR="00171024" w:rsidRDefault="00171024" w:rsidP="0073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024" w:rsidRDefault="00171024" w:rsidP="00734D66">
      <w:r>
        <w:separator/>
      </w:r>
    </w:p>
  </w:footnote>
  <w:footnote w:type="continuationSeparator" w:id="0">
    <w:p w:rsidR="00171024" w:rsidRDefault="00171024" w:rsidP="0073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72"/>
    <w:rsid w:val="00012472"/>
    <w:rsid w:val="00171024"/>
    <w:rsid w:val="00281E41"/>
    <w:rsid w:val="004D7E9B"/>
    <w:rsid w:val="005A7330"/>
    <w:rsid w:val="0064126B"/>
    <w:rsid w:val="00681B72"/>
    <w:rsid w:val="00711015"/>
    <w:rsid w:val="00734D66"/>
    <w:rsid w:val="0073536D"/>
    <w:rsid w:val="0078144F"/>
    <w:rsid w:val="00795C2B"/>
    <w:rsid w:val="00803637"/>
    <w:rsid w:val="00813B40"/>
    <w:rsid w:val="00885C27"/>
    <w:rsid w:val="00A115A1"/>
    <w:rsid w:val="00A41A75"/>
    <w:rsid w:val="00C24263"/>
    <w:rsid w:val="00CB135F"/>
    <w:rsid w:val="00E34036"/>
    <w:rsid w:val="00F3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C789BB-D765-46F0-8E0F-9F7931EA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B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1B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4D6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4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4D66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nhideWhenUsed/>
    <w:qFormat/>
    <w:rsid w:val="00734D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Happy</cp:lastModifiedBy>
  <cp:revision>3</cp:revision>
  <dcterms:created xsi:type="dcterms:W3CDTF">2018-04-02T03:09:00Z</dcterms:created>
  <dcterms:modified xsi:type="dcterms:W3CDTF">2018-04-02T08:48:00Z</dcterms:modified>
</cp:coreProperties>
</file>