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7E563">
      <w:pPr>
        <w:pStyle w:val="4"/>
        <w:shd w:val="clear" w:color="auto" w:fill="FFFFFF"/>
        <w:spacing w:before="0" w:beforeAutospacing="0" w:after="0" w:afterAutospacing="0" w:line="580" w:lineRule="exact"/>
        <w:ind w:left="-567" w:leftChars="-270" w:right="-483" w:rightChars="-230"/>
        <w:jc w:val="center"/>
        <w:rPr>
          <w:rFonts w:hint="eastAsia" w:ascii="方正小标宋简体" w:hAnsi="仿宋" w:eastAsia="方正小标宋简体" w:cs="Tahoma"/>
          <w:bCs/>
          <w:sz w:val="36"/>
          <w:szCs w:val="36"/>
          <w:shd w:val="clear" w:color="auto" w:fill="FFFFFF"/>
        </w:rPr>
      </w:pPr>
      <w:r>
        <w:rPr>
          <w:rFonts w:hint="eastAsia" w:ascii="方正小标宋简体" w:hAnsi="仿宋" w:eastAsia="方正小标宋简体" w:cs="Tahoma"/>
          <w:bCs/>
          <w:sz w:val="36"/>
          <w:szCs w:val="36"/>
          <w:shd w:val="clear" w:color="auto" w:fill="FFFFFF"/>
        </w:rPr>
        <w:t>202</w:t>
      </w:r>
      <w:r>
        <w:rPr>
          <w:rFonts w:hint="eastAsia" w:ascii="方正小标宋简体" w:hAnsi="仿宋" w:eastAsia="方正小标宋简体" w:cs="Tahoma"/>
          <w:bCs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方正小标宋简体" w:hAnsi="仿宋" w:eastAsia="方正小标宋简体" w:cs="Tahoma"/>
          <w:bCs/>
          <w:sz w:val="36"/>
          <w:szCs w:val="36"/>
          <w:shd w:val="clear" w:color="auto" w:fill="FFFFFF"/>
        </w:rPr>
        <w:t>-202</w:t>
      </w:r>
      <w:r>
        <w:rPr>
          <w:rFonts w:hint="eastAsia" w:ascii="方正小标宋简体" w:hAnsi="仿宋" w:eastAsia="方正小标宋简体" w:cs="Tahoma"/>
          <w:bCs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hint="eastAsia" w:ascii="方正小标宋简体" w:hAnsi="仿宋" w:eastAsia="方正小标宋简体" w:cs="Tahoma"/>
          <w:bCs/>
          <w:sz w:val="36"/>
          <w:szCs w:val="36"/>
          <w:shd w:val="clear" w:color="auto" w:fill="FFFFFF"/>
        </w:rPr>
        <w:t>学年共青团工作“五四”综合表彰</w:t>
      </w:r>
    </w:p>
    <w:p w14:paraId="0777E564">
      <w:pPr>
        <w:pStyle w:val="4"/>
        <w:shd w:val="clear" w:color="auto" w:fill="FFFFFF"/>
        <w:spacing w:before="0" w:beforeAutospacing="0" w:after="0" w:afterAutospacing="0" w:line="580" w:lineRule="exact"/>
        <w:jc w:val="center"/>
        <w:rPr>
          <w:rFonts w:hint="eastAsia" w:ascii="方正小标宋简体" w:hAnsi="仿宋" w:eastAsia="方正小标宋简体" w:cs="Tahoma"/>
          <w:b/>
          <w:sz w:val="36"/>
          <w:szCs w:val="36"/>
          <w:shd w:val="clear" w:color="auto" w:fill="FFFFFF"/>
        </w:rPr>
      </w:pPr>
      <w:r>
        <w:rPr>
          <w:rFonts w:hint="eastAsia" w:ascii="方正小标宋简体" w:hAnsi="仿宋" w:eastAsia="方正小标宋简体" w:cs="Tahoma"/>
          <w:bCs/>
          <w:sz w:val="36"/>
          <w:szCs w:val="36"/>
          <w:shd w:val="clear" w:color="auto" w:fill="FFFFFF"/>
        </w:rPr>
        <w:t>“</w:t>
      </w:r>
      <w:r>
        <w:rPr>
          <w:rFonts w:ascii="方正小标宋简体" w:hAnsi="仿宋" w:eastAsia="方正小标宋简体" w:cs="Tahoma"/>
          <w:bCs/>
          <w:sz w:val="36"/>
          <w:szCs w:val="36"/>
          <w:shd w:val="clear" w:color="auto" w:fill="FFFFFF"/>
        </w:rPr>
        <w:t>十佳志愿者</w:t>
      </w:r>
      <w:r>
        <w:rPr>
          <w:rFonts w:hint="eastAsia" w:ascii="方正小标宋简体" w:hAnsi="仿宋" w:eastAsia="方正小标宋简体" w:cs="Tahoma"/>
          <w:bCs/>
          <w:sz w:val="36"/>
          <w:szCs w:val="36"/>
          <w:shd w:val="clear" w:color="auto" w:fill="FFFFFF"/>
        </w:rPr>
        <w:t>”评选答辩</w:t>
      </w:r>
      <w:r>
        <w:rPr>
          <w:rFonts w:hint="eastAsia" w:ascii="Cambria" w:hAnsi="Cambria" w:eastAsia="方正小标宋简体" w:cs="Cambria"/>
          <w:bCs/>
          <w:sz w:val="36"/>
          <w:szCs w:val="36"/>
          <w:shd w:val="clear" w:color="auto" w:fill="FFFFFF"/>
        </w:rPr>
        <w:t>评分</w:t>
      </w:r>
      <w:r>
        <w:rPr>
          <w:rFonts w:hint="eastAsia"/>
          <w:b/>
          <w:sz w:val="36"/>
          <w:szCs w:val="36"/>
          <w:shd w:val="clear" w:color="auto" w:fill="FFFFFF"/>
        </w:rPr>
        <w:t>标准</w:t>
      </w:r>
    </w:p>
    <w:p w14:paraId="0777E565">
      <w:pPr>
        <w:pStyle w:val="4"/>
        <w:shd w:val="clear" w:color="auto" w:fill="FFFFFF"/>
        <w:spacing w:before="0" w:beforeAutospacing="0" w:after="0" w:afterAutospacing="0"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各学院团委（团总支）、各位中南大志愿者</w:t>
      </w:r>
      <w:r>
        <w:rPr>
          <w:rStyle w:val="7"/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：</w:t>
      </w:r>
    </w:p>
    <w:p w14:paraId="0777E566">
      <w:pPr>
        <w:pStyle w:val="4"/>
        <w:shd w:val="clear" w:color="auto" w:fill="FFFFFF"/>
        <w:spacing w:before="0" w:beforeAutospacing="0" w:after="0" w:afterAutospacing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提升“十佳志愿者”评选答辩的综合表现，助力各参赛选手充分准备答辩内容，全方位展现我校志愿服务工作的基本样貌，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决定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将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-202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学年“十佳志愿者”评选答辩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评分标准予以公开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有关标准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如下：</w:t>
      </w:r>
    </w:p>
    <w:p w14:paraId="0777E567">
      <w:pPr>
        <w:pStyle w:val="4"/>
        <w:shd w:val="clear" w:color="auto" w:fill="FFFFFF"/>
        <w:spacing w:before="0" w:beforeAutospacing="0" w:after="0" w:afterAutospacing="0" w:line="580" w:lineRule="exact"/>
        <w:ind w:firstLine="640" w:firstLineChars="200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Style w:val="7"/>
          <w:rFonts w:ascii="Times New Roman" w:hAnsi="Times New Roman" w:eastAsia="黑体" w:cs="Times New Roman"/>
          <w:b w:val="0"/>
          <w:bCs w:val="0"/>
          <w:sz w:val="32"/>
          <w:szCs w:val="32"/>
          <w:shd w:val="clear" w:color="auto" w:fill="FFFFFF"/>
        </w:rPr>
        <w:t>一、</w:t>
      </w:r>
      <w:r>
        <w:rPr>
          <w:rStyle w:val="7"/>
          <w:rFonts w:hint="eastAsia" w:ascii="Times New Roman" w:hAnsi="Times New Roman" w:eastAsia="黑体" w:cs="Times New Roman"/>
          <w:b w:val="0"/>
          <w:bCs w:val="0"/>
          <w:sz w:val="32"/>
          <w:szCs w:val="32"/>
          <w:shd w:val="clear" w:color="auto" w:fill="FFFFFF"/>
        </w:rPr>
        <w:t>评分构成</w:t>
      </w:r>
    </w:p>
    <w:p w14:paraId="0777E568">
      <w:pPr>
        <w:pStyle w:val="4"/>
        <w:shd w:val="clear" w:color="auto" w:fill="FFFFFF"/>
        <w:spacing w:before="0" w:beforeAutospacing="0" w:after="0" w:afterAutospacing="0" w:line="580" w:lineRule="exact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       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“十佳志愿者”评选答辩评分共由四部分组成：个人简介（1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分）、服务经历（4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分）、未来展望（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25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分）与展示效果（1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分），四项加总共1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00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分</w:t>
      </w:r>
    </w:p>
    <w:p w14:paraId="0777E569">
      <w:pPr>
        <w:pStyle w:val="4"/>
        <w:shd w:val="clear" w:color="auto" w:fill="FFFFFF"/>
        <w:spacing w:before="0" w:beforeAutospacing="0" w:after="0" w:afterAutospacing="0" w:line="580" w:lineRule="exact"/>
        <w:ind w:firstLine="640" w:firstLineChars="200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Style w:val="7"/>
          <w:rFonts w:ascii="Times New Roman" w:hAnsi="Times New Roman" w:eastAsia="黑体" w:cs="Times New Roman"/>
          <w:b w:val="0"/>
          <w:bCs w:val="0"/>
          <w:sz w:val="32"/>
          <w:szCs w:val="32"/>
          <w:shd w:val="clear" w:color="auto" w:fill="FFFFFF"/>
        </w:rPr>
        <w:t>二、</w:t>
      </w:r>
      <w:r>
        <w:rPr>
          <w:rStyle w:val="7"/>
          <w:rFonts w:hint="eastAsia" w:ascii="Times New Roman" w:hAnsi="Times New Roman" w:eastAsia="黑体" w:cs="Times New Roman"/>
          <w:b w:val="0"/>
          <w:bCs w:val="0"/>
          <w:sz w:val="32"/>
          <w:szCs w:val="32"/>
          <w:shd w:val="clear" w:color="auto" w:fill="FFFFFF"/>
        </w:rPr>
        <w:t>评分内容</w:t>
      </w:r>
    </w:p>
    <w:p w14:paraId="0777E56A">
      <w:pPr>
        <w:pStyle w:val="4"/>
        <w:shd w:val="clear" w:color="auto" w:fill="FFFFFF"/>
        <w:spacing w:before="0" w:beforeAutospacing="0" w:after="0" w:afterAutospacing="0" w:line="580" w:lineRule="exact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      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个人简介部分：志愿者应当展现德智体美劳全面发展，思想积极向上，遵守社会道德风尚的基本面貌，并在志愿服务工作上有着较为突出的成绩；</w:t>
      </w:r>
    </w:p>
    <w:p w14:paraId="0777E56B">
      <w:pPr>
        <w:pStyle w:val="4"/>
        <w:shd w:val="clear" w:color="auto" w:fill="FFFFFF"/>
        <w:spacing w:before="0" w:beforeAutospacing="0" w:after="0" w:afterAutospacing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服务经历部分：志愿者应当展现丰富的志愿精力，突出主要事迹，并且能展示自己在服务中的风采，以及自身的行动在全校范围内产生积极影响;</w:t>
      </w:r>
    </w:p>
    <w:p w14:paraId="0777E56C">
      <w:pPr>
        <w:pStyle w:val="4"/>
        <w:shd w:val="clear" w:color="auto" w:fill="FFFFFF"/>
        <w:spacing w:before="0" w:beforeAutospacing="0" w:after="0" w:afterAutospacing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未来展望部分：志愿者应当展望未来的志愿服务活动中，并提出自身如何能够继续积极地参与服务，发挥个人力量，更好地展示中南大志愿者的风采的基本规划；</w:t>
      </w:r>
    </w:p>
    <w:p w14:paraId="0777E56D">
      <w:pPr>
        <w:pStyle w:val="4"/>
        <w:shd w:val="clear" w:color="auto" w:fill="FFFFFF"/>
        <w:spacing w:before="0" w:beforeAutospacing="0" w:after="0" w:afterAutospacing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展示效果部分：志愿者在答辩过程中应语音规范，吐字清楚，表达准确，演讲内容具有较强的吸引力和感染力，能营造良好的效果。</w:t>
      </w:r>
    </w:p>
    <w:p w14:paraId="0777E56E">
      <w:pPr>
        <w:pStyle w:val="4"/>
        <w:shd w:val="clear" w:color="auto" w:fill="FFFFFF"/>
        <w:spacing w:before="0" w:beforeAutospacing="0" w:after="0" w:afterAutospacing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三、</w:t>
      </w:r>
      <w:r>
        <w:rPr>
          <w:rFonts w:ascii="Times New Roman" w:hAnsi="Times New Roman" w:eastAsia="黑体" w:cs="Times New Roman"/>
          <w:sz w:val="32"/>
          <w:szCs w:val="32"/>
        </w:rPr>
        <w:t>计分规则</w:t>
      </w:r>
    </w:p>
    <w:p w14:paraId="0777E56F"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1.现场答辩最终得分（百分制）=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专业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评委评分*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0%+学生评委评分*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0%；</w:t>
      </w:r>
    </w:p>
    <w:p w14:paraId="0777E570"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2.候选十佳志愿者的最终得分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仅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由现场答辩得分组成；</w:t>
      </w:r>
    </w:p>
    <w:p w14:paraId="0777E571">
      <w:pPr>
        <w:pStyle w:val="4"/>
        <w:shd w:val="clear" w:color="auto" w:fill="FFFFFF"/>
        <w:spacing w:before="0" w:beforeAutospacing="0" w:after="0" w:afterAutospacing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经评委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评选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入选“十佳志愿者”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最终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名单将在校团委网站另行公布。</w:t>
      </w:r>
    </w:p>
    <w:p w14:paraId="0777E572">
      <w:pPr>
        <w:pStyle w:val="4"/>
        <w:shd w:val="clear" w:color="auto" w:fill="FFFFFF"/>
        <w:spacing w:before="75" w:beforeAutospacing="0" w:after="75" w:afterAutospacing="0" w:line="580" w:lineRule="exact"/>
        <w:ind w:firstLine="6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    </w:t>
      </w:r>
    </w:p>
    <w:p w14:paraId="0777E573">
      <w:pPr>
        <w:pStyle w:val="4"/>
        <w:shd w:val="clear" w:color="auto" w:fill="FFFFFF"/>
        <w:spacing w:before="0" w:beforeAutospacing="0" w:after="0" w:afterAutospacing="0" w:line="58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  共青团中南财经政法大学委员会  </w:t>
      </w:r>
    </w:p>
    <w:p w14:paraId="0777E574">
      <w:pPr>
        <w:pStyle w:val="4"/>
        <w:shd w:val="clear" w:color="auto" w:fill="FFFFFF"/>
        <w:spacing w:before="0" w:beforeAutospacing="0" w:after="0" w:afterAutospacing="0" w:line="580" w:lineRule="exact"/>
        <w:ind w:right="47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中南财经政法大学志愿者协会</w:t>
      </w:r>
    </w:p>
    <w:p w14:paraId="0777E575">
      <w:pPr>
        <w:pStyle w:val="4"/>
        <w:shd w:val="clear" w:color="auto" w:fill="FFFFFF"/>
        <w:spacing w:before="0" w:beforeAutospacing="0" w:after="0" w:afterAutospacing="0" w:line="580" w:lineRule="exact"/>
        <w:ind w:right="84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年4月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8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日  </w:t>
      </w:r>
    </w:p>
    <w:p w14:paraId="0777E576">
      <w:pPr>
        <w:spacing w:line="580" w:lineRule="exact"/>
        <w:ind w:firstLine="720" w:firstLineChars="200"/>
        <w:jc w:val="right"/>
        <w:rPr>
          <w:rFonts w:ascii="Times New Roman" w:hAnsi="Times New Roman" w:eastAsia="仿宋_GB2312" w:cs="Times New Roman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7AC331-F360-44BA-B712-3468FB0939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B11F7A7-0702-4963-9745-7EAF2928F19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060EDE9-E715-4F6B-840F-8DB8BB34330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175BC73-2140-4FCA-96E7-25C22DC55DDA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5" w:fontKey="{86B00A48-C87F-47E7-8BB4-277E43FB2AB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6" w:fontKey="{D8E4D34E-DEF8-4018-8934-9C39D65F3B6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20C486AF-D2B6-417F-BF29-81A73DB5AF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CF"/>
    <w:rsid w:val="000666A6"/>
    <w:rsid w:val="002D28A6"/>
    <w:rsid w:val="0037237A"/>
    <w:rsid w:val="007A6987"/>
    <w:rsid w:val="00817CAC"/>
    <w:rsid w:val="00856F6D"/>
    <w:rsid w:val="00A748CF"/>
    <w:rsid w:val="00BB16DA"/>
    <w:rsid w:val="00D26F55"/>
    <w:rsid w:val="00E160D4"/>
    <w:rsid w:val="00FD6F33"/>
    <w:rsid w:val="400A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6"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73F50-E66D-48BF-A2B7-B92C619DE4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596</Words>
  <Characters>632</Characters>
  <Lines>17</Lines>
  <Paragraphs>17</Paragraphs>
  <TotalTime>53</TotalTime>
  <ScaleCrop>false</ScaleCrop>
  <LinksUpToDate>false</LinksUpToDate>
  <CharactersWithSpaces>656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2023-04-09T14:13:00Z</dcterms:created>
  <dc:creator>张永鹏</dc:creator>
  <cp:lastModifiedBy>中山西路</cp:lastModifiedBy>
  <dcterms:modified xsi:type="dcterms:W3CDTF">2026-04-08T14:38:20Z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a19fa9f6f4814914a4ded9db348ec405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eyJoZGlkIjoiNzU0ZTFhODhmMDUwYmVhZDAzYTllYmIwYThmM2U5YTciLCJ1c2VySWQiOiI4NTEwMzkwODUifQ==</vt:lpwstr>
  </property>
</Properties>
</file>